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5FE" w:rsidRPr="00646653" w:rsidRDefault="002F53E1" w:rsidP="00C056D5">
      <w:pPr>
        <w:autoSpaceDE w:val="0"/>
        <w:autoSpaceDN w:val="0"/>
        <w:adjustRightInd w:val="0"/>
        <w:spacing w:before="360"/>
        <w:ind w:right="-82"/>
        <w:jc w:val="center"/>
        <w:rPr>
          <w:b/>
          <w:sz w:val="28"/>
          <w:szCs w:val="28"/>
        </w:rPr>
      </w:pPr>
      <w:r>
        <w:rPr>
          <w:b/>
          <w:noProof/>
          <w:sz w:val="28"/>
          <w:szCs w:val="28"/>
        </w:rPr>
        <w:drawing>
          <wp:anchor distT="0" distB="0" distL="114300" distR="114300" simplePos="0" relativeHeight="251657728" behindDoc="0" locked="0" layoutInCell="1" allowOverlap="1">
            <wp:simplePos x="0" y="0"/>
            <wp:positionH relativeFrom="column">
              <wp:posOffset>2857500</wp:posOffset>
            </wp:positionH>
            <wp:positionV relativeFrom="paragraph">
              <wp:posOffset>-571500</wp:posOffset>
            </wp:positionV>
            <wp:extent cx="457200" cy="571500"/>
            <wp:effectExtent l="19050" t="0" r="0" b="0"/>
            <wp:wrapNone/>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cstate="print">
                      <a:grayscl/>
                    </a:blip>
                    <a:srcRect/>
                    <a:stretch>
                      <a:fillRect/>
                    </a:stretch>
                  </pic:blipFill>
                  <pic:spPr bwMode="auto">
                    <a:xfrm>
                      <a:off x="0" y="0"/>
                      <a:ext cx="457200" cy="571500"/>
                    </a:xfrm>
                    <a:prstGeom prst="rect">
                      <a:avLst/>
                    </a:prstGeom>
                    <a:noFill/>
                    <a:ln w="9525">
                      <a:noFill/>
                      <a:miter lim="800000"/>
                      <a:headEnd/>
                      <a:tailEnd/>
                    </a:ln>
                  </pic:spPr>
                </pic:pic>
              </a:graphicData>
            </a:graphic>
          </wp:anchor>
        </w:drawing>
      </w:r>
      <w:r w:rsidR="00A675FE" w:rsidRPr="00646653">
        <w:rPr>
          <w:b/>
          <w:sz w:val="28"/>
          <w:szCs w:val="28"/>
        </w:rPr>
        <w:t>АДМИНИСТРАЦИЯ ТУЖИНСКОГО МУНИЦИПАЛЬНОГО РАЙОНА</w:t>
      </w:r>
    </w:p>
    <w:p w:rsidR="00A675FE" w:rsidRPr="00A675FE" w:rsidRDefault="00A675FE" w:rsidP="00A675FE">
      <w:pPr>
        <w:autoSpaceDE w:val="0"/>
        <w:autoSpaceDN w:val="0"/>
        <w:adjustRightInd w:val="0"/>
        <w:spacing w:after="360"/>
        <w:jc w:val="center"/>
        <w:rPr>
          <w:b/>
          <w:sz w:val="28"/>
          <w:szCs w:val="28"/>
        </w:rPr>
      </w:pPr>
      <w:r w:rsidRPr="00A675FE">
        <w:rPr>
          <w:b/>
          <w:sz w:val="28"/>
          <w:szCs w:val="28"/>
        </w:rPr>
        <w:t>КИРОВСКОЙ ОБЛАСТИ</w:t>
      </w:r>
    </w:p>
    <w:p w:rsidR="00E876EB" w:rsidRPr="00A675FE" w:rsidRDefault="00A675FE" w:rsidP="00A675FE">
      <w:pPr>
        <w:pStyle w:val="ConsPlusTitle"/>
        <w:spacing w:after="360"/>
        <w:jc w:val="center"/>
        <w:rPr>
          <w:rFonts w:ascii="Times New Roman" w:hAnsi="Times New Roman" w:cs="Times New Roman"/>
          <w:sz w:val="32"/>
          <w:szCs w:val="32"/>
        </w:rPr>
      </w:pPr>
      <w:r w:rsidRPr="00A675FE">
        <w:rPr>
          <w:rFonts w:ascii="Times New Roman" w:hAnsi="Times New Roman" w:cs="Times New Roman"/>
          <w:sz w:val="32"/>
          <w:szCs w:val="32"/>
        </w:rPr>
        <w:t>ПОСТАНОВЛЕНИЕ</w:t>
      </w:r>
    </w:p>
    <w:tbl>
      <w:tblPr>
        <w:tblW w:w="0" w:type="auto"/>
        <w:tblBorders>
          <w:bottom w:val="single" w:sz="4" w:space="0" w:color="auto"/>
        </w:tblBorders>
        <w:tblLook w:val="01E0"/>
      </w:tblPr>
      <w:tblGrid>
        <w:gridCol w:w="1908"/>
        <w:gridCol w:w="2753"/>
        <w:gridCol w:w="3367"/>
        <w:gridCol w:w="1800"/>
      </w:tblGrid>
      <w:tr w:rsidR="00502622">
        <w:tc>
          <w:tcPr>
            <w:tcW w:w="1908" w:type="dxa"/>
            <w:tcBorders>
              <w:bottom w:val="single" w:sz="4" w:space="0" w:color="auto"/>
            </w:tcBorders>
          </w:tcPr>
          <w:p w:rsidR="00502622" w:rsidRPr="00853A9B" w:rsidRDefault="00F52125" w:rsidP="00853A9B">
            <w:pPr>
              <w:autoSpaceDE w:val="0"/>
              <w:autoSpaceDN w:val="0"/>
              <w:adjustRightInd w:val="0"/>
              <w:jc w:val="center"/>
              <w:rPr>
                <w:sz w:val="28"/>
                <w:szCs w:val="28"/>
              </w:rPr>
            </w:pPr>
            <w:r>
              <w:rPr>
                <w:sz w:val="28"/>
                <w:szCs w:val="28"/>
              </w:rPr>
              <w:t>03.02.2015</w:t>
            </w:r>
          </w:p>
        </w:tc>
        <w:tc>
          <w:tcPr>
            <w:tcW w:w="2753" w:type="dxa"/>
            <w:tcBorders>
              <w:bottom w:val="nil"/>
            </w:tcBorders>
          </w:tcPr>
          <w:p w:rsidR="00502622" w:rsidRPr="00853A9B" w:rsidRDefault="00502622" w:rsidP="00853A9B">
            <w:pPr>
              <w:autoSpaceDE w:val="0"/>
              <w:autoSpaceDN w:val="0"/>
              <w:adjustRightInd w:val="0"/>
              <w:jc w:val="center"/>
              <w:rPr>
                <w:sz w:val="28"/>
                <w:szCs w:val="28"/>
              </w:rPr>
            </w:pPr>
          </w:p>
        </w:tc>
        <w:tc>
          <w:tcPr>
            <w:tcW w:w="3367" w:type="dxa"/>
            <w:tcBorders>
              <w:bottom w:val="nil"/>
            </w:tcBorders>
          </w:tcPr>
          <w:p w:rsidR="00502622" w:rsidRPr="00853A9B" w:rsidRDefault="008120AF" w:rsidP="00853A9B">
            <w:pPr>
              <w:autoSpaceDE w:val="0"/>
              <w:autoSpaceDN w:val="0"/>
              <w:adjustRightInd w:val="0"/>
              <w:jc w:val="right"/>
              <w:rPr>
                <w:sz w:val="28"/>
                <w:szCs w:val="28"/>
              </w:rPr>
            </w:pPr>
            <w:r w:rsidRPr="00853A9B">
              <w:rPr>
                <w:sz w:val="28"/>
                <w:szCs w:val="28"/>
              </w:rPr>
              <w:t>№</w:t>
            </w:r>
          </w:p>
        </w:tc>
        <w:tc>
          <w:tcPr>
            <w:tcW w:w="1800" w:type="dxa"/>
            <w:tcBorders>
              <w:bottom w:val="single" w:sz="4" w:space="0" w:color="auto"/>
            </w:tcBorders>
          </w:tcPr>
          <w:p w:rsidR="00502622" w:rsidRPr="00853A9B" w:rsidRDefault="00F52125" w:rsidP="00853A9B">
            <w:pPr>
              <w:autoSpaceDE w:val="0"/>
              <w:autoSpaceDN w:val="0"/>
              <w:adjustRightInd w:val="0"/>
              <w:jc w:val="center"/>
              <w:rPr>
                <w:sz w:val="28"/>
                <w:szCs w:val="28"/>
              </w:rPr>
            </w:pPr>
            <w:r>
              <w:rPr>
                <w:sz w:val="28"/>
                <w:szCs w:val="28"/>
              </w:rPr>
              <w:t>60</w:t>
            </w:r>
          </w:p>
        </w:tc>
      </w:tr>
      <w:tr w:rsidR="00502622">
        <w:tc>
          <w:tcPr>
            <w:tcW w:w="9828" w:type="dxa"/>
            <w:gridSpan w:val="4"/>
            <w:tcBorders>
              <w:bottom w:val="nil"/>
            </w:tcBorders>
          </w:tcPr>
          <w:p w:rsidR="00502622" w:rsidRPr="00853A9B" w:rsidRDefault="00193FA9" w:rsidP="00853A9B">
            <w:pPr>
              <w:autoSpaceDE w:val="0"/>
              <w:autoSpaceDN w:val="0"/>
              <w:adjustRightInd w:val="0"/>
              <w:jc w:val="center"/>
              <w:rPr>
                <w:sz w:val="28"/>
                <w:szCs w:val="28"/>
              </w:rPr>
            </w:pPr>
            <w:r w:rsidRPr="00853A9B">
              <w:rPr>
                <w:rStyle w:val="consplusnormal"/>
                <w:color w:val="000000"/>
                <w:sz w:val="28"/>
                <w:szCs w:val="28"/>
              </w:rPr>
              <w:t>пгт Тужа</w:t>
            </w:r>
          </w:p>
        </w:tc>
      </w:tr>
    </w:tbl>
    <w:p w:rsidR="001B0316" w:rsidRDefault="001B0316" w:rsidP="004947DD">
      <w:pPr>
        <w:autoSpaceDE w:val="0"/>
        <w:autoSpaceDN w:val="0"/>
        <w:adjustRightInd w:val="0"/>
        <w:spacing w:line="360" w:lineRule="auto"/>
        <w:ind w:firstLine="709"/>
        <w:jc w:val="both"/>
        <w:rPr>
          <w:sz w:val="28"/>
          <w:szCs w:val="28"/>
        </w:rPr>
      </w:pPr>
    </w:p>
    <w:p w:rsidR="001B0316" w:rsidRPr="001B0316" w:rsidRDefault="001B0316" w:rsidP="001B0316">
      <w:pPr>
        <w:pStyle w:val="af4"/>
        <w:jc w:val="center"/>
        <w:rPr>
          <w:b/>
          <w:sz w:val="28"/>
          <w:szCs w:val="28"/>
        </w:rPr>
      </w:pPr>
      <w:r w:rsidRPr="001B0316">
        <w:rPr>
          <w:b/>
          <w:sz w:val="28"/>
          <w:szCs w:val="28"/>
        </w:rPr>
        <w:t>О внесении изменений в постановление администрации Тужин</w:t>
      </w:r>
      <w:r>
        <w:rPr>
          <w:b/>
          <w:sz w:val="28"/>
          <w:szCs w:val="28"/>
        </w:rPr>
        <w:t>с</w:t>
      </w:r>
      <w:r w:rsidRPr="001B0316">
        <w:rPr>
          <w:b/>
          <w:sz w:val="28"/>
          <w:szCs w:val="28"/>
        </w:rPr>
        <w:t>кого муниципального района от 05.03.2013 № 96</w:t>
      </w:r>
    </w:p>
    <w:p w:rsidR="001B0316" w:rsidRDefault="001B0316" w:rsidP="004947DD">
      <w:pPr>
        <w:autoSpaceDE w:val="0"/>
        <w:autoSpaceDN w:val="0"/>
        <w:adjustRightInd w:val="0"/>
        <w:spacing w:line="360" w:lineRule="auto"/>
        <w:ind w:firstLine="709"/>
        <w:jc w:val="both"/>
        <w:rPr>
          <w:sz w:val="28"/>
          <w:szCs w:val="28"/>
        </w:rPr>
      </w:pPr>
    </w:p>
    <w:p w:rsidR="004947DD" w:rsidRPr="00A54F90" w:rsidRDefault="00106C92" w:rsidP="004947DD">
      <w:pPr>
        <w:autoSpaceDE w:val="0"/>
        <w:autoSpaceDN w:val="0"/>
        <w:adjustRightInd w:val="0"/>
        <w:spacing w:line="360" w:lineRule="auto"/>
        <w:ind w:firstLine="709"/>
        <w:jc w:val="both"/>
        <w:rPr>
          <w:sz w:val="28"/>
          <w:szCs w:val="28"/>
        </w:rPr>
      </w:pPr>
      <w:r>
        <w:rPr>
          <w:sz w:val="28"/>
          <w:szCs w:val="28"/>
        </w:rPr>
        <w:t xml:space="preserve">В </w:t>
      </w:r>
      <w:r w:rsidR="004947DD" w:rsidRPr="00144842">
        <w:rPr>
          <w:sz w:val="28"/>
          <w:szCs w:val="28"/>
        </w:rPr>
        <w:t xml:space="preserve">соответствии </w:t>
      </w:r>
      <w:r>
        <w:rPr>
          <w:sz w:val="28"/>
          <w:szCs w:val="28"/>
        </w:rPr>
        <w:t xml:space="preserve">со </w:t>
      </w:r>
      <w:r w:rsidR="002D7E1E">
        <w:rPr>
          <w:sz w:val="28"/>
          <w:szCs w:val="28"/>
        </w:rPr>
        <w:t>статьей 8 Федерального закона</w:t>
      </w:r>
      <w:r>
        <w:rPr>
          <w:sz w:val="28"/>
          <w:szCs w:val="28"/>
        </w:rPr>
        <w:t xml:space="preserve"> от 25.12.2008 №273-ФЗ «О противодействии коррупции»</w:t>
      </w:r>
      <w:r w:rsidR="00204DEB">
        <w:rPr>
          <w:sz w:val="28"/>
          <w:szCs w:val="28"/>
        </w:rPr>
        <w:t xml:space="preserve">, </w:t>
      </w:r>
      <w:r>
        <w:rPr>
          <w:sz w:val="28"/>
          <w:szCs w:val="28"/>
        </w:rPr>
        <w:t xml:space="preserve"> </w:t>
      </w:r>
      <w:r w:rsidR="00204DEB">
        <w:rPr>
          <w:sz w:val="28"/>
          <w:szCs w:val="28"/>
        </w:rPr>
        <w:t xml:space="preserve">в целях приведения постановления администрации Тужинского муниципального района в соответствие с действующим законодательством </w:t>
      </w:r>
      <w:r w:rsidR="007658EF">
        <w:rPr>
          <w:sz w:val="28"/>
          <w:szCs w:val="28"/>
        </w:rPr>
        <w:t>администрация Тужинского</w:t>
      </w:r>
      <w:r w:rsidR="004947DD">
        <w:rPr>
          <w:sz w:val="28"/>
          <w:szCs w:val="28"/>
        </w:rPr>
        <w:t xml:space="preserve"> муниципального района ПОСТАНОВЛЯЕТ</w:t>
      </w:r>
      <w:r w:rsidR="004947DD" w:rsidRPr="00A54F90">
        <w:rPr>
          <w:sz w:val="28"/>
          <w:szCs w:val="28"/>
        </w:rPr>
        <w:t>:</w:t>
      </w:r>
    </w:p>
    <w:p w:rsidR="005316C6" w:rsidRDefault="0012532E" w:rsidP="007D5D21">
      <w:pPr>
        <w:autoSpaceDE w:val="0"/>
        <w:autoSpaceDN w:val="0"/>
        <w:adjustRightInd w:val="0"/>
        <w:spacing w:line="360" w:lineRule="auto"/>
        <w:ind w:firstLine="708"/>
        <w:jc w:val="both"/>
        <w:rPr>
          <w:sz w:val="28"/>
          <w:szCs w:val="28"/>
        </w:rPr>
      </w:pPr>
      <w:r>
        <w:rPr>
          <w:sz w:val="28"/>
          <w:szCs w:val="28"/>
        </w:rPr>
        <w:t xml:space="preserve">1. </w:t>
      </w:r>
      <w:r w:rsidR="001B0316">
        <w:rPr>
          <w:sz w:val="28"/>
          <w:szCs w:val="28"/>
        </w:rPr>
        <w:t xml:space="preserve">Внести </w:t>
      </w:r>
      <w:r w:rsidR="005316C6">
        <w:rPr>
          <w:sz w:val="28"/>
          <w:szCs w:val="28"/>
        </w:rPr>
        <w:t>в</w:t>
      </w:r>
      <w:r w:rsidR="00BA0406">
        <w:rPr>
          <w:sz w:val="28"/>
          <w:szCs w:val="28"/>
        </w:rPr>
        <w:t xml:space="preserve"> </w:t>
      </w:r>
      <w:r w:rsidR="006718CD">
        <w:rPr>
          <w:sz w:val="28"/>
          <w:szCs w:val="28"/>
        </w:rPr>
        <w:t>п</w:t>
      </w:r>
      <w:r w:rsidR="005316C6">
        <w:rPr>
          <w:sz w:val="28"/>
          <w:szCs w:val="28"/>
        </w:rPr>
        <w:t>остановление</w:t>
      </w:r>
      <w:r w:rsidR="001B0316">
        <w:rPr>
          <w:sz w:val="28"/>
          <w:szCs w:val="28"/>
        </w:rPr>
        <w:t xml:space="preserve"> администрации Тужинского муниципального района от 05.03.2013 № 96 «О </w:t>
      </w:r>
      <w:r w:rsidR="001B0316">
        <w:rPr>
          <w:bCs/>
          <w:sz w:val="28"/>
          <w:szCs w:val="28"/>
        </w:rPr>
        <w:t>представлении</w:t>
      </w:r>
      <w:r w:rsidR="001B0316" w:rsidRPr="007D5D21">
        <w:rPr>
          <w:sz w:val="28"/>
          <w:szCs w:val="28"/>
        </w:rPr>
        <w:t xml:space="preserve"> лицами, поступающими на должность руководителей муниципальных учреждений</w:t>
      </w:r>
      <w:r w:rsidR="001B0316">
        <w:rPr>
          <w:sz w:val="28"/>
          <w:szCs w:val="28"/>
        </w:rPr>
        <w:t xml:space="preserve"> Тужинского района, и</w:t>
      </w:r>
      <w:r w:rsidR="001B0316" w:rsidRPr="007D5D21">
        <w:rPr>
          <w:sz w:val="28"/>
          <w:szCs w:val="28"/>
        </w:rPr>
        <w:t xml:space="preserve"> руководителями муниципальных учреждений</w:t>
      </w:r>
      <w:r w:rsidR="001B0316" w:rsidRPr="007D5D21">
        <w:rPr>
          <w:bCs/>
          <w:sz w:val="28"/>
          <w:szCs w:val="28"/>
        </w:rPr>
        <w:t xml:space="preserve"> </w:t>
      </w:r>
      <w:r w:rsidR="001B0316">
        <w:rPr>
          <w:bCs/>
          <w:sz w:val="28"/>
          <w:szCs w:val="28"/>
        </w:rPr>
        <w:t xml:space="preserve">Тужинского района </w:t>
      </w:r>
      <w:r w:rsidR="001B0316" w:rsidRPr="007D5D21">
        <w:rPr>
          <w:bCs/>
          <w:sz w:val="28"/>
          <w:szCs w:val="28"/>
        </w:rPr>
        <w:t xml:space="preserve">сведений о своих доходах, об имуществе и обязательствах имущественного характера, а также </w:t>
      </w:r>
      <w:r w:rsidR="001B0316">
        <w:rPr>
          <w:bCs/>
          <w:sz w:val="28"/>
          <w:szCs w:val="28"/>
        </w:rPr>
        <w:t xml:space="preserve">сведений </w:t>
      </w:r>
      <w:r w:rsidR="001B0316" w:rsidRPr="007D5D21">
        <w:rPr>
          <w:bCs/>
          <w:sz w:val="28"/>
          <w:szCs w:val="28"/>
        </w:rPr>
        <w:t xml:space="preserve">о доходах, об имуществе и обязательствах имущественного характера </w:t>
      </w:r>
      <w:r w:rsidR="001B0316">
        <w:rPr>
          <w:bCs/>
          <w:sz w:val="28"/>
          <w:szCs w:val="28"/>
        </w:rPr>
        <w:t xml:space="preserve">своих </w:t>
      </w:r>
      <w:r w:rsidR="001B0316" w:rsidRPr="007D5D21">
        <w:rPr>
          <w:bCs/>
          <w:sz w:val="28"/>
          <w:szCs w:val="28"/>
        </w:rPr>
        <w:t>супруги (супруга) и несовершеннолетних детей</w:t>
      </w:r>
      <w:r w:rsidR="001B0316">
        <w:rPr>
          <w:sz w:val="28"/>
          <w:szCs w:val="28"/>
        </w:rPr>
        <w:t>»</w:t>
      </w:r>
      <w:r w:rsidR="006718CD">
        <w:rPr>
          <w:sz w:val="28"/>
          <w:szCs w:val="28"/>
        </w:rPr>
        <w:t xml:space="preserve"> (далее - Постановление)</w:t>
      </w:r>
      <w:r w:rsidR="005316C6">
        <w:rPr>
          <w:sz w:val="28"/>
          <w:szCs w:val="28"/>
        </w:rPr>
        <w:t xml:space="preserve"> следующие изменения:</w:t>
      </w:r>
    </w:p>
    <w:p w:rsidR="00C33C4C" w:rsidRDefault="005316C6" w:rsidP="007D5D21">
      <w:pPr>
        <w:autoSpaceDE w:val="0"/>
        <w:autoSpaceDN w:val="0"/>
        <w:adjustRightInd w:val="0"/>
        <w:spacing w:line="360" w:lineRule="auto"/>
        <w:ind w:firstLine="708"/>
        <w:jc w:val="both"/>
        <w:rPr>
          <w:bCs/>
          <w:sz w:val="28"/>
          <w:szCs w:val="28"/>
        </w:rPr>
      </w:pPr>
      <w:r>
        <w:rPr>
          <w:sz w:val="28"/>
          <w:szCs w:val="28"/>
        </w:rPr>
        <w:t>1.1.</w:t>
      </w:r>
      <w:r w:rsidR="00055493">
        <w:rPr>
          <w:sz w:val="28"/>
          <w:szCs w:val="28"/>
        </w:rPr>
        <w:t xml:space="preserve"> </w:t>
      </w:r>
      <w:r>
        <w:rPr>
          <w:sz w:val="28"/>
          <w:szCs w:val="28"/>
        </w:rPr>
        <w:t>Изложить и утвердить</w:t>
      </w:r>
      <w:r w:rsidR="00BA0406">
        <w:rPr>
          <w:sz w:val="28"/>
          <w:szCs w:val="28"/>
        </w:rPr>
        <w:t xml:space="preserve"> Порядок </w:t>
      </w:r>
      <w:r w:rsidR="00C11305">
        <w:rPr>
          <w:bCs/>
          <w:sz w:val="28"/>
          <w:szCs w:val="28"/>
        </w:rPr>
        <w:t xml:space="preserve"> </w:t>
      </w:r>
      <w:r w:rsidR="00BA0406">
        <w:rPr>
          <w:bCs/>
          <w:sz w:val="28"/>
          <w:szCs w:val="28"/>
        </w:rPr>
        <w:t>представления</w:t>
      </w:r>
      <w:r w:rsidR="00BA0406" w:rsidRPr="007D5D21">
        <w:rPr>
          <w:sz w:val="28"/>
          <w:szCs w:val="28"/>
        </w:rPr>
        <w:t xml:space="preserve"> лицами, поступающими на должность руководителей муниципальных учреждений</w:t>
      </w:r>
      <w:r w:rsidR="00BA0406">
        <w:rPr>
          <w:sz w:val="28"/>
          <w:szCs w:val="28"/>
        </w:rPr>
        <w:t xml:space="preserve"> Тужинского района, и</w:t>
      </w:r>
      <w:r w:rsidR="00BA0406" w:rsidRPr="007D5D21">
        <w:rPr>
          <w:sz w:val="28"/>
          <w:szCs w:val="28"/>
        </w:rPr>
        <w:t xml:space="preserve"> руководителями муниципальных учреждений</w:t>
      </w:r>
      <w:r w:rsidR="00BA0406" w:rsidRPr="007D5D21">
        <w:rPr>
          <w:bCs/>
          <w:sz w:val="28"/>
          <w:szCs w:val="28"/>
        </w:rPr>
        <w:t xml:space="preserve"> </w:t>
      </w:r>
      <w:r w:rsidR="00BA0406">
        <w:rPr>
          <w:bCs/>
          <w:sz w:val="28"/>
          <w:szCs w:val="28"/>
        </w:rPr>
        <w:t xml:space="preserve">Тужинского района </w:t>
      </w:r>
      <w:r w:rsidR="00BA0406" w:rsidRPr="007D5D21">
        <w:rPr>
          <w:bCs/>
          <w:sz w:val="28"/>
          <w:szCs w:val="28"/>
        </w:rPr>
        <w:t xml:space="preserve">сведений о своих доходах, об имуществе и обязательствах имущественного характера, а также </w:t>
      </w:r>
      <w:r w:rsidR="00BA0406">
        <w:rPr>
          <w:bCs/>
          <w:sz w:val="28"/>
          <w:szCs w:val="28"/>
        </w:rPr>
        <w:t xml:space="preserve">сведений </w:t>
      </w:r>
      <w:r w:rsidR="00BA0406" w:rsidRPr="007D5D21">
        <w:rPr>
          <w:bCs/>
          <w:sz w:val="28"/>
          <w:szCs w:val="28"/>
        </w:rPr>
        <w:t xml:space="preserve">о доходах, об имуществе и обязательствах имущественного характера </w:t>
      </w:r>
      <w:r w:rsidR="00BA0406">
        <w:rPr>
          <w:bCs/>
          <w:sz w:val="28"/>
          <w:szCs w:val="28"/>
        </w:rPr>
        <w:t xml:space="preserve">своих </w:t>
      </w:r>
      <w:r w:rsidR="00BA0406" w:rsidRPr="007D5D21">
        <w:rPr>
          <w:bCs/>
          <w:sz w:val="28"/>
          <w:szCs w:val="28"/>
        </w:rPr>
        <w:t>супруги (супруга) и несовершеннолетних детей</w:t>
      </w:r>
      <w:r w:rsidR="00BA0406">
        <w:rPr>
          <w:bCs/>
          <w:sz w:val="28"/>
          <w:szCs w:val="28"/>
        </w:rPr>
        <w:t>, в новой редакции согласно приложению.</w:t>
      </w:r>
    </w:p>
    <w:p w:rsidR="006718CD" w:rsidRDefault="005316C6" w:rsidP="00E849CD">
      <w:pPr>
        <w:spacing w:line="360" w:lineRule="auto"/>
        <w:ind w:firstLine="708"/>
        <w:jc w:val="both"/>
        <w:rPr>
          <w:sz w:val="28"/>
        </w:rPr>
      </w:pPr>
      <w:r>
        <w:rPr>
          <w:sz w:val="28"/>
        </w:rPr>
        <w:lastRenderedPageBreak/>
        <w:t>1.</w:t>
      </w:r>
      <w:r w:rsidR="007D5D21">
        <w:rPr>
          <w:sz w:val="28"/>
        </w:rPr>
        <w:t xml:space="preserve">2. </w:t>
      </w:r>
      <w:r w:rsidR="006718CD">
        <w:rPr>
          <w:sz w:val="28"/>
        </w:rPr>
        <w:t>Пункт 2 Постановления  изложить в следующей редакции:</w:t>
      </w:r>
    </w:p>
    <w:p w:rsidR="00C11305" w:rsidRDefault="006718CD" w:rsidP="00E849CD">
      <w:pPr>
        <w:spacing w:line="360" w:lineRule="auto"/>
        <w:ind w:firstLine="708"/>
        <w:jc w:val="both"/>
        <w:rPr>
          <w:sz w:val="28"/>
        </w:rPr>
      </w:pPr>
      <w:r>
        <w:rPr>
          <w:sz w:val="28"/>
        </w:rPr>
        <w:t xml:space="preserve">«2. </w:t>
      </w:r>
      <w:r w:rsidR="00E849CD">
        <w:rPr>
          <w:sz w:val="28"/>
        </w:rPr>
        <w:t>Установить, что сведения</w:t>
      </w:r>
      <w:r w:rsidR="00A8211E">
        <w:rPr>
          <w:sz w:val="28"/>
        </w:rPr>
        <w:t xml:space="preserve"> </w:t>
      </w:r>
      <w:r w:rsidR="000379CA">
        <w:rPr>
          <w:sz w:val="28"/>
        </w:rPr>
        <w:t>о</w:t>
      </w:r>
      <w:r w:rsidR="007D5D21">
        <w:rPr>
          <w:sz w:val="28"/>
        </w:rPr>
        <w:t xml:space="preserve"> доходах, об имуществе и обязательствах имущественного характера лиц</w:t>
      </w:r>
      <w:r w:rsidR="00E849CD">
        <w:rPr>
          <w:sz w:val="28"/>
        </w:rPr>
        <w:t>, поступающих</w:t>
      </w:r>
      <w:r w:rsidR="001202DB">
        <w:rPr>
          <w:sz w:val="28"/>
        </w:rPr>
        <w:t xml:space="preserve"> на должность руководителей</w:t>
      </w:r>
      <w:r>
        <w:rPr>
          <w:sz w:val="28"/>
        </w:rPr>
        <w:t>, главных бухгалтеров</w:t>
      </w:r>
      <w:r w:rsidR="007D5D21">
        <w:rPr>
          <w:sz w:val="28"/>
        </w:rPr>
        <w:t xml:space="preserve"> </w:t>
      </w:r>
      <w:r w:rsidR="00E849CD">
        <w:rPr>
          <w:sz w:val="28"/>
        </w:rPr>
        <w:t>и руководителей</w:t>
      </w:r>
      <w:r>
        <w:rPr>
          <w:sz w:val="28"/>
        </w:rPr>
        <w:t xml:space="preserve"> и главных бухгалтеров</w:t>
      </w:r>
      <w:r w:rsidR="00E849CD">
        <w:rPr>
          <w:sz w:val="28"/>
        </w:rPr>
        <w:t xml:space="preserve">, а также сведения </w:t>
      </w:r>
      <w:r w:rsidR="007D5D21">
        <w:rPr>
          <w:sz w:val="28"/>
        </w:rPr>
        <w:t>о доходах, об имуществе и обязательс</w:t>
      </w:r>
      <w:r w:rsidR="007D5D21">
        <w:rPr>
          <w:sz w:val="28"/>
        </w:rPr>
        <w:t>т</w:t>
      </w:r>
      <w:r w:rsidR="007D5D21">
        <w:rPr>
          <w:sz w:val="28"/>
        </w:rPr>
        <w:t>вах имущественного характера супруги (супруга) и несовершеннолетних дет</w:t>
      </w:r>
      <w:r w:rsidR="00C11305">
        <w:rPr>
          <w:sz w:val="28"/>
        </w:rPr>
        <w:t>ей лиц</w:t>
      </w:r>
      <w:r w:rsidR="007D5D21">
        <w:rPr>
          <w:sz w:val="28"/>
        </w:rPr>
        <w:t>, поступающ</w:t>
      </w:r>
      <w:r w:rsidR="00E849CD">
        <w:rPr>
          <w:sz w:val="28"/>
        </w:rPr>
        <w:t>их</w:t>
      </w:r>
      <w:r w:rsidR="007D5D21">
        <w:rPr>
          <w:sz w:val="28"/>
        </w:rPr>
        <w:t xml:space="preserve"> на должность руководител</w:t>
      </w:r>
      <w:r w:rsidR="001202DB">
        <w:rPr>
          <w:sz w:val="28"/>
        </w:rPr>
        <w:t>ей</w:t>
      </w:r>
      <w:r>
        <w:rPr>
          <w:sz w:val="28"/>
        </w:rPr>
        <w:t>, главных бухгалтеров</w:t>
      </w:r>
      <w:r w:rsidR="00187447">
        <w:rPr>
          <w:sz w:val="28"/>
        </w:rPr>
        <w:t xml:space="preserve"> </w:t>
      </w:r>
      <w:r w:rsidR="00E849CD">
        <w:rPr>
          <w:sz w:val="28"/>
        </w:rPr>
        <w:t xml:space="preserve">и </w:t>
      </w:r>
      <w:r w:rsidR="00187447">
        <w:rPr>
          <w:sz w:val="28"/>
        </w:rPr>
        <w:t>руководител</w:t>
      </w:r>
      <w:r w:rsidR="00E849CD">
        <w:rPr>
          <w:sz w:val="28"/>
        </w:rPr>
        <w:t>ей</w:t>
      </w:r>
      <w:r>
        <w:rPr>
          <w:sz w:val="28"/>
        </w:rPr>
        <w:t>, главных бухгалтеров</w:t>
      </w:r>
      <w:r w:rsidR="00187447">
        <w:rPr>
          <w:sz w:val="28"/>
        </w:rPr>
        <w:t xml:space="preserve"> </w:t>
      </w:r>
      <w:r w:rsidR="00E849CD">
        <w:rPr>
          <w:sz w:val="28"/>
        </w:rPr>
        <w:t>предоставляются в соответствии с Порядком и по формам справок, утвержденным для государственных гражданских служащих Кировской области.</w:t>
      </w:r>
    </w:p>
    <w:p w:rsidR="00E56ADB" w:rsidRPr="00C11305" w:rsidRDefault="00055493" w:rsidP="00E849CD">
      <w:pPr>
        <w:spacing w:line="360" w:lineRule="auto"/>
        <w:ind w:firstLine="708"/>
        <w:jc w:val="both"/>
        <w:rPr>
          <w:sz w:val="28"/>
        </w:rPr>
      </w:pPr>
      <w:r>
        <w:rPr>
          <w:sz w:val="28"/>
        </w:rPr>
        <w:t>2</w:t>
      </w:r>
      <w:r w:rsidR="00E56ADB">
        <w:rPr>
          <w:sz w:val="28"/>
        </w:rPr>
        <w:t xml:space="preserve">. </w:t>
      </w:r>
      <w:r w:rsidR="000F516F">
        <w:rPr>
          <w:sz w:val="28"/>
          <w:szCs w:val="28"/>
        </w:rPr>
        <w:t>Начальнику муниципального каз</w:t>
      </w:r>
      <w:r w:rsidR="00476F85">
        <w:rPr>
          <w:sz w:val="28"/>
          <w:szCs w:val="28"/>
        </w:rPr>
        <w:t>енного учреждения (далее</w:t>
      </w:r>
      <w:r w:rsidR="00517C1B">
        <w:rPr>
          <w:sz w:val="28"/>
          <w:szCs w:val="28"/>
        </w:rPr>
        <w:t xml:space="preserve"> </w:t>
      </w:r>
      <w:r w:rsidR="00476F85">
        <w:rPr>
          <w:sz w:val="28"/>
          <w:szCs w:val="28"/>
        </w:rPr>
        <w:t>- МКУ) Управление</w:t>
      </w:r>
      <w:r w:rsidR="000F516F">
        <w:rPr>
          <w:sz w:val="28"/>
          <w:szCs w:val="28"/>
        </w:rPr>
        <w:t xml:space="preserve"> образования администрации Тужинского муниципа</w:t>
      </w:r>
      <w:r w:rsidR="00476F85">
        <w:rPr>
          <w:sz w:val="28"/>
          <w:szCs w:val="28"/>
        </w:rPr>
        <w:t>льного района и заведующей МКУ Отдел</w:t>
      </w:r>
      <w:r w:rsidR="000F516F">
        <w:rPr>
          <w:sz w:val="28"/>
          <w:szCs w:val="28"/>
        </w:rPr>
        <w:t xml:space="preserve"> культуры администрации Тужинского муниципального района ознакомить с данным </w:t>
      </w:r>
      <w:r w:rsidR="007671AA">
        <w:rPr>
          <w:sz w:val="28"/>
          <w:szCs w:val="28"/>
        </w:rPr>
        <w:t>постановлением</w:t>
      </w:r>
      <w:r w:rsidR="000F516F">
        <w:rPr>
          <w:sz w:val="28"/>
          <w:szCs w:val="28"/>
        </w:rPr>
        <w:t xml:space="preserve"> </w:t>
      </w:r>
      <w:r w:rsidR="004777AA">
        <w:rPr>
          <w:sz w:val="28"/>
          <w:szCs w:val="28"/>
        </w:rPr>
        <w:t xml:space="preserve">руководителей, </w:t>
      </w:r>
      <w:r w:rsidR="00517C1B">
        <w:rPr>
          <w:sz w:val="28"/>
          <w:szCs w:val="28"/>
        </w:rPr>
        <w:t>главных бухгалтеров</w:t>
      </w:r>
      <w:r w:rsidR="000F516F">
        <w:rPr>
          <w:sz w:val="28"/>
          <w:szCs w:val="28"/>
        </w:rPr>
        <w:t xml:space="preserve"> муниципальн</w:t>
      </w:r>
      <w:r w:rsidR="00476F85">
        <w:rPr>
          <w:sz w:val="28"/>
          <w:szCs w:val="28"/>
        </w:rPr>
        <w:t>ых учреждений Т</w:t>
      </w:r>
      <w:r w:rsidR="00517C1B">
        <w:rPr>
          <w:sz w:val="28"/>
          <w:szCs w:val="28"/>
        </w:rPr>
        <w:t>ужинского района</w:t>
      </w:r>
      <w:r w:rsidR="00FA1885">
        <w:rPr>
          <w:sz w:val="28"/>
          <w:szCs w:val="28"/>
        </w:rPr>
        <w:t>.</w:t>
      </w:r>
      <w:r w:rsidR="00517C1B">
        <w:rPr>
          <w:sz w:val="28"/>
          <w:szCs w:val="28"/>
        </w:rPr>
        <w:t xml:space="preserve"> </w:t>
      </w:r>
    </w:p>
    <w:p w:rsidR="00926489" w:rsidRDefault="00055493" w:rsidP="004947DD">
      <w:pPr>
        <w:pStyle w:val="heading"/>
        <w:shd w:val="clear" w:color="auto" w:fill="auto"/>
        <w:spacing w:before="0" w:beforeAutospacing="0" w:after="0" w:afterAutospacing="0" w:line="360" w:lineRule="auto"/>
        <w:ind w:firstLine="708"/>
        <w:jc w:val="both"/>
        <w:rPr>
          <w:sz w:val="28"/>
          <w:szCs w:val="28"/>
        </w:rPr>
      </w:pPr>
      <w:r>
        <w:rPr>
          <w:sz w:val="28"/>
          <w:szCs w:val="28"/>
        </w:rPr>
        <w:t>3</w:t>
      </w:r>
      <w:r w:rsidR="00C11305">
        <w:rPr>
          <w:sz w:val="28"/>
          <w:szCs w:val="28"/>
        </w:rPr>
        <w:t>.</w:t>
      </w:r>
      <w:r w:rsidR="00926489" w:rsidRPr="00A54F90">
        <w:rPr>
          <w:sz w:val="28"/>
          <w:szCs w:val="28"/>
        </w:rPr>
        <w:t xml:space="preserve"> Настоящее постановление </w:t>
      </w:r>
      <w:r w:rsidR="00C85B83">
        <w:rPr>
          <w:sz w:val="28"/>
          <w:szCs w:val="28"/>
        </w:rPr>
        <w:t xml:space="preserve">вступает в силу с момента опубликования в </w:t>
      </w:r>
      <w:r w:rsidR="003C6164">
        <w:rPr>
          <w:sz w:val="28"/>
          <w:szCs w:val="28"/>
        </w:rPr>
        <w:t>Б</w:t>
      </w:r>
      <w:r w:rsidR="00C85B83">
        <w:rPr>
          <w:sz w:val="28"/>
          <w:szCs w:val="28"/>
        </w:rPr>
        <w:t xml:space="preserve">юллетене </w:t>
      </w:r>
      <w:r w:rsidR="003C6164">
        <w:rPr>
          <w:sz w:val="28"/>
          <w:szCs w:val="28"/>
        </w:rPr>
        <w:t xml:space="preserve">муниципальных нормативных правовых актов </w:t>
      </w:r>
      <w:r w:rsidR="00C85B83">
        <w:rPr>
          <w:sz w:val="28"/>
          <w:szCs w:val="28"/>
        </w:rPr>
        <w:t xml:space="preserve">органов местного самоуправления </w:t>
      </w:r>
      <w:r w:rsidR="0029405F">
        <w:rPr>
          <w:sz w:val="28"/>
          <w:szCs w:val="28"/>
        </w:rPr>
        <w:t>Тужинского</w:t>
      </w:r>
      <w:r w:rsidR="003C6164">
        <w:rPr>
          <w:sz w:val="28"/>
          <w:szCs w:val="28"/>
        </w:rPr>
        <w:t xml:space="preserve"> муниципального</w:t>
      </w:r>
      <w:r w:rsidR="00926489">
        <w:rPr>
          <w:sz w:val="28"/>
          <w:szCs w:val="28"/>
        </w:rPr>
        <w:t xml:space="preserve"> района</w:t>
      </w:r>
      <w:r w:rsidR="00C85B83">
        <w:rPr>
          <w:sz w:val="28"/>
          <w:szCs w:val="28"/>
        </w:rPr>
        <w:t xml:space="preserve"> Кировской области</w:t>
      </w:r>
      <w:r w:rsidR="00926489">
        <w:rPr>
          <w:sz w:val="28"/>
          <w:szCs w:val="28"/>
        </w:rPr>
        <w:t>.</w:t>
      </w:r>
    </w:p>
    <w:p w:rsidR="00106C92" w:rsidRDefault="00106C92" w:rsidP="004947DD">
      <w:pPr>
        <w:pStyle w:val="heading"/>
        <w:shd w:val="clear" w:color="auto" w:fill="auto"/>
        <w:spacing w:before="0" w:beforeAutospacing="0" w:after="0" w:afterAutospacing="0" w:line="360" w:lineRule="auto"/>
        <w:ind w:firstLine="708"/>
        <w:jc w:val="both"/>
        <w:rPr>
          <w:sz w:val="28"/>
          <w:szCs w:val="28"/>
        </w:rPr>
      </w:pPr>
    </w:p>
    <w:p w:rsidR="00517C1B" w:rsidRPr="00A54F90" w:rsidRDefault="00517C1B" w:rsidP="004947DD">
      <w:pPr>
        <w:pStyle w:val="heading"/>
        <w:shd w:val="clear" w:color="auto" w:fill="auto"/>
        <w:spacing w:before="0" w:beforeAutospacing="0" w:after="0" w:afterAutospacing="0" w:line="360" w:lineRule="auto"/>
        <w:ind w:firstLine="708"/>
        <w:jc w:val="both"/>
        <w:rPr>
          <w:sz w:val="28"/>
          <w:szCs w:val="28"/>
        </w:rPr>
      </w:pPr>
    </w:p>
    <w:p w:rsidR="00556BC9" w:rsidRDefault="00517C1B" w:rsidP="007F2EA0">
      <w:pPr>
        <w:jc w:val="both"/>
        <w:rPr>
          <w:color w:val="000000"/>
          <w:sz w:val="28"/>
          <w:szCs w:val="28"/>
        </w:rPr>
      </w:pPr>
      <w:r>
        <w:rPr>
          <w:color w:val="000000"/>
          <w:sz w:val="28"/>
          <w:szCs w:val="28"/>
        </w:rPr>
        <w:t>Г</w:t>
      </w:r>
      <w:r w:rsidR="00C85B83">
        <w:rPr>
          <w:color w:val="000000"/>
          <w:sz w:val="28"/>
          <w:szCs w:val="28"/>
        </w:rPr>
        <w:t>лав</w:t>
      </w:r>
      <w:r>
        <w:rPr>
          <w:color w:val="000000"/>
          <w:sz w:val="28"/>
          <w:szCs w:val="28"/>
        </w:rPr>
        <w:t>а</w:t>
      </w:r>
      <w:r w:rsidR="00926489">
        <w:rPr>
          <w:color w:val="000000"/>
          <w:sz w:val="28"/>
          <w:szCs w:val="28"/>
        </w:rPr>
        <w:t xml:space="preserve"> администрации</w:t>
      </w:r>
      <w:r w:rsidR="00EE08EE">
        <w:rPr>
          <w:color w:val="000000"/>
          <w:sz w:val="28"/>
          <w:szCs w:val="28"/>
        </w:rPr>
        <w:t xml:space="preserve"> </w:t>
      </w:r>
    </w:p>
    <w:p w:rsidR="00926489" w:rsidRDefault="00556BC9" w:rsidP="00BE479D">
      <w:pPr>
        <w:spacing w:after="360"/>
        <w:jc w:val="both"/>
        <w:rPr>
          <w:color w:val="000000"/>
          <w:sz w:val="28"/>
          <w:szCs w:val="28"/>
        </w:rPr>
      </w:pPr>
      <w:r>
        <w:rPr>
          <w:color w:val="000000"/>
          <w:sz w:val="28"/>
          <w:szCs w:val="28"/>
        </w:rPr>
        <w:t xml:space="preserve">Тужинского </w:t>
      </w:r>
      <w:r w:rsidR="00BE479D">
        <w:rPr>
          <w:color w:val="000000"/>
          <w:sz w:val="28"/>
          <w:szCs w:val="28"/>
        </w:rPr>
        <w:t xml:space="preserve">муниципального района    </w:t>
      </w:r>
      <w:r w:rsidR="00517C1B">
        <w:rPr>
          <w:color w:val="000000"/>
          <w:sz w:val="28"/>
          <w:szCs w:val="28"/>
        </w:rPr>
        <w:t xml:space="preserve">                             </w:t>
      </w:r>
      <w:r w:rsidR="00FA1885">
        <w:rPr>
          <w:color w:val="000000"/>
          <w:sz w:val="28"/>
          <w:szCs w:val="28"/>
        </w:rPr>
        <w:t xml:space="preserve">    </w:t>
      </w:r>
      <w:r w:rsidR="00517C1B">
        <w:rPr>
          <w:color w:val="000000"/>
          <w:sz w:val="28"/>
          <w:szCs w:val="28"/>
        </w:rPr>
        <w:t xml:space="preserve">     </w:t>
      </w:r>
      <w:r w:rsidR="004947DD">
        <w:rPr>
          <w:color w:val="000000"/>
          <w:sz w:val="28"/>
          <w:szCs w:val="28"/>
        </w:rPr>
        <w:t xml:space="preserve"> </w:t>
      </w:r>
      <w:r w:rsidR="00517C1B">
        <w:rPr>
          <w:color w:val="000000"/>
          <w:sz w:val="28"/>
          <w:szCs w:val="28"/>
        </w:rPr>
        <w:t>Е.В. Видякина</w:t>
      </w:r>
    </w:p>
    <w:p w:rsidR="00F20F9B" w:rsidRDefault="002D7E1E" w:rsidP="002D7E1E">
      <w:pPr>
        <w:tabs>
          <w:tab w:val="left" w:pos="4962"/>
        </w:tabs>
        <w:autoSpaceDE w:val="0"/>
        <w:autoSpaceDN w:val="0"/>
        <w:adjustRightInd w:val="0"/>
        <w:jc w:val="center"/>
        <w:outlineLvl w:val="0"/>
        <w:rPr>
          <w:sz w:val="28"/>
          <w:szCs w:val="28"/>
        </w:rPr>
      </w:pPr>
      <w:r>
        <w:rPr>
          <w:sz w:val="28"/>
          <w:szCs w:val="28"/>
        </w:rPr>
        <w:t xml:space="preserve">        </w:t>
      </w:r>
      <w:r w:rsidR="00517C1B">
        <w:rPr>
          <w:sz w:val="28"/>
          <w:szCs w:val="28"/>
        </w:rPr>
        <w:t xml:space="preserve">               </w:t>
      </w:r>
    </w:p>
    <w:p w:rsidR="00F20F9B" w:rsidRDefault="00F20F9B" w:rsidP="002D7E1E">
      <w:pPr>
        <w:tabs>
          <w:tab w:val="left" w:pos="4962"/>
        </w:tabs>
        <w:autoSpaceDE w:val="0"/>
        <w:autoSpaceDN w:val="0"/>
        <w:adjustRightInd w:val="0"/>
        <w:jc w:val="center"/>
        <w:outlineLvl w:val="0"/>
        <w:rPr>
          <w:sz w:val="28"/>
          <w:szCs w:val="28"/>
        </w:rPr>
      </w:pPr>
    </w:p>
    <w:p w:rsidR="00F20F9B" w:rsidRDefault="00F20F9B" w:rsidP="002D7E1E">
      <w:pPr>
        <w:tabs>
          <w:tab w:val="left" w:pos="4962"/>
        </w:tabs>
        <w:autoSpaceDE w:val="0"/>
        <w:autoSpaceDN w:val="0"/>
        <w:adjustRightInd w:val="0"/>
        <w:jc w:val="center"/>
        <w:outlineLvl w:val="0"/>
        <w:rPr>
          <w:sz w:val="28"/>
          <w:szCs w:val="28"/>
        </w:rPr>
      </w:pPr>
    </w:p>
    <w:p w:rsidR="00F20F9B" w:rsidRDefault="00F20F9B" w:rsidP="002D7E1E">
      <w:pPr>
        <w:tabs>
          <w:tab w:val="left" w:pos="4962"/>
        </w:tabs>
        <w:autoSpaceDE w:val="0"/>
        <w:autoSpaceDN w:val="0"/>
        <w:adjustRightInd w:val="0"/>
        <w:jc w:val="center"/>
        <w:outlineLvl w:val="0"/>
        <w:rPr>
          <w:sz w:val="28"/>
          <w:szCs w:val="28"/>
        </w:rPr>
      </w:pPr>
    </w:p>
    <w:p w:rsidR="00F20F9B" w:rsidRDefault="00F20F9B" w:rsidP="002D7E1E">
      <w:pPr>
        <w:tabs>
          <w:tab w:val="left" w:pos="4962"/>
        </w:tabs>
        <w:autoSpaceDE w:val="0"/>
        <w:autoSpaceDN w:val="0"/>
        <w:adjustRightInd w:val="0"/>
        <w:jc w:val="center"/>
        <w:outlineLvl w:val="0"/>
        <w:rPr>
          <w:sz w:val="28"/>
          <w:szCs w:val="28"/>
        </w:rPr>
      </w:pPr>
    </w:p>
    <w:p w:rsidR="00F20F9B" w:rsidRDefault="00F20F9B" w:rsidP="002D7E1E">
      <w:pPr>
        <w:tabs>
          <w:tab w:val="left" w:pos="4962"/>
        </w:tabs>
        <w:autoSpaceDE w:val="0"/>
        <w:autoSpaceDN w:val="0"/>
        <w:adjustRightInd w:val="0"/>
        <w:jc w:val="center"/>
        <w:outlineLvl w:val="0"/>
        <w:rPr>
          <w:sz w:val="28"/>
          <w:szCs w:val="28"/>
        </w:rPr>
      </w:pPr>
    </w:p>
    <w:p w:rsidR="00F20F9B" w:rsidRDefault="00F20F9B" w:rsidP="002D7E1E">
      <w:pPr>
        <w:tabs>
          <w:tab w:val="left" w:pos="4962"/>
        </w:tabs>
        <w:autoSpaceDE w:val="0"/>
        <w:autoSpaceDN w:val="0"/>
        <w:adjustRightInd w:val="0"/>
        <w:jc w:val="center"/>
        <w:outlineLvl w:val="0"/>
        <w:rPr>
          <w:sz w:val="28"/>
          <w:szCs w:val="28"/>
        </w:rPr>
      </w:pPr>
    </w:p>
    <w:p w:rsidR="00F20F9B" w:rsidRDefault="00F20F9B" w:rsidP="002D7E1E">
      <w:pPr>
        <w:tabs>
          <w:tab w:val="left" w:pos="4962"/>
        </w:tabs>
        <w:autoSpaceDE w:val="0"/>
        <w:autoSpaceDN w:val="0"/>
        <w:adjustRightInd w:val="0"/>
        <w:jc w:val="center"/>
        <w:outlineLvl w:val="0"/>
        <w:rPr>
          <w:sz w:val="28"/>
          <w:szCs w:val="28"/>
        </w:rPr>
      </w:pPr>
    </w:p>
    <w:p w:rsidR="00F20F9B" w:rsidRDefault="00F20F9B" w:rsidP="002D7E1E">
      <w:pPr>
        <w:tabs>
          <w:tab w:val="left" w:pos="4962"/>
        </w:tabs>
        <w:autoSpaceDE w:val="0"/>
        <w:autoSpaceDN w:val="0"/>
        <w:adjustRightInd w:val="0"/>
        <w:jc w:val="center"/>
        <w:outlineLvl w:val="0"/>
        <w:rPr>
          <w:sz w:val="28"/>
          <w:szCs w:val="28"/>
        </w:rPr>
      </w:pPr>
    </w:p>
    <w:p w:rsidR="00F20F9B" w:rsidRDefault="00F20F9B" w:rsidP="002D7E1E">
      <w:pPr>
        <w:tabs>
          <w:tab w:val="left" w:pos="4962"/>
        </w:tabs>
        <w:autoSpaceDE w:val="0"/>
        <w:autoSpaceDN w:val="0"/>
        <w:adjustRightInd w:val="0"/>
        <w:jc w:val="center"/>
        <w:outlineLvl w:val="0"/>
        <w:rPr>
          <w:sz w:val="28"/>
          <w:szCs w:val="28"/>
        </w:rPr>
      </w:pPr>
    </w:p>
    <w:p w:rsidR="00F20F9B" w:rsidRDefault="00F20F9B" w:rsidP="002D7E1E">
      <w:pPr>
        <w:tabs>
          <w:tab w:val="left" w:pos="4962"/>
        </w:tabs>
        <w:autoSpaceDE w:val="0"/>
        <w:autoSpaceDN w:val="0"/>
        <w:adjustRightInd w:val="0"/>
        <w:jc w:val="center"/>
        <w:outlineLvl w:val="0"/>
        <w:rPr>
          <w:sz w:val="28"/>
          <w:szCs w:val="28"/>
        </w:rPr>
      </w:pPr>
    </w:p>
    <w:p w:rsidR="00517C1B" w:rsidRDefault="00F20F9B" w:rsidP="002D7E1E">
      <w:pPr>
        <w:tabs>
          <w:tab w:val="left" w:pos="4962"/>
        </w:tabs>
        <w:autoSpaceDE w:val="0"/>
        <w:autoSpaceDN w:val="0"/>
        <w:adjustRightInd w:val="0"/>
        <w:jc w:val="center"/>
        <w:outlineLvl w:val="0"/>
        <w:rPr>
          <w:sz w:val="28"/>
          <w:szCs w:val="28"/>
        </w:rPr>
      </w:pPr>
      <w:r>
        <w:rPr>
          <w:sz w:val="28"/>
          <w:szCs w:val="28"/>
        </w:rPr>
        <w:lastRenderedPageBreak/>
        <w:t xml:space="preserve">                      </w:t>
      </w:r>
      <w:r w:rsidR="002D7E1E">
        <w:rPr>
          <w:sz w:val="28"/>
          <w:szCs w:val="28"/>
        </w:rPr>
        <w:t xml:space="preserve"> </w:t>
      </w:r>
      <w:r w:rsidR="00517C1B">
        <w:rPr>
          <w:sz w:val="28"/>
          <w:szCs w:val="28"/>
        </w:rPr>
        <w:t>Приложение</w:t>
      </w:r>
      <w:r w:rsidR="00187447">
        <w:rPr>
          <w:sz w:val="28"/>
          <w:szCs w:val="28"/>
        </w:rPr>
        <w:t xml:space="preserve"> </w:t>
      </w:r>
    </w:p>
    <w:p w:rsidR="005316C6" w:rsidRDefault="00517C1B" w:rsidP="00517C1B">
      <w:pPr>
        <w:tabs>
          <w:tab w:val="left" w:pos="4962"/>
        </w:tabs>
        <w:autoSpaceDE w:val="0"/>
        <w:autoSpaceDN w:val="0"/>
        <w:adjustRightInd w:val="0"/>
        <w:jc w:val="center"/>
        <w:outlineLvl w:val="0"/>
        <w:rPr>
          <w:sz w:val="28"/>
          <w:szCs w:val="28"/>
        </w:rPr>
      </w:pPr>
      <w:r>
        <w:rPr>
          <w:sz w:val="28"/>
          <w:szCs w:val="28"/>
        </w:rPr>
        <w:t xml:space="preserve">                       </w:t>
      </w:r>
    </w:p>
    <w:p w:rsidR="002D7E1E" w:rsidRDefault="005316C6" w:rsidP="00517C1B">
      <w:pPr>
        <w:tabs>
          <w:tab w:val="left" w:pos="4962"/>
        </w:tabs>
        <w:autoSpaceDE w:val="0"/>
        <w:autoSpaceDN w:val="0"/>
        <w:adjustRightInd w:val="0"/>
        <w:jc w:val="center"/>
        <w:outlineLvl w:val="0"/>
        <w:rPr>
          <w:sz w:val="28"/>
          <w:szCs w:val="28"/>
        </w:rPr>
      </w:pPr>
      <w:r>
        <w:rPr>
          <w:sz w:val="28"/>
          <w:szCs w:val="28"/>
        </w:rPr>
        <w:t xml:space="preserve">                         </w:t>
      </w:r>
      <w:r w:rsidR="00517C1B">
        <w:rPr>
          <w:sz w:val="28"/>
          <w:szCs w:val="28"/>
        </w:rPr>
        <w:t xml:space="preserve"> </w:t>
      </w:r>
      <w:r w:rsidR="00187447">
        <w:rPr>
          <w:sz w:val="28"/>
          <w:szCs w:val="28"/>
        </w:rPr>
        <w:t>УТВЕРЖДЕН</w:t>
      </w:r>
    </w:p>
    <w:p w:rsidR="002D7E1E" w:rsidRPr="00845889" w:rsidRDefault="002D7E1E" w:rsidP="002D7E1E">
      <w:pPr>
        <w:autoSpaceDE w:val="0"/>
        <w:autoSpaceDN w:val="0"/>
        <w:adjustRightInd w:val="0"/>
        <w:jc w:val="right"/>
        <w:outlineLvl w:val="0"/>
        <w:rPr>
          <w:sz w:val="28"/>
          <w:szCs w:val="28"/>
        </w:rPr>
      </w:pPr>
    </w:p>
    <w:p w:rsidR="002D7E1E" w:rsidRPr="00845889" w:rsidRDefault="002D7E1E" w:rsidP="002D7E1E">
      <w:pPr>
        <w:tabs>
          <w:tab w:val="left" w:pos="4111"/>
        </w:tabs>
        <w:autoSpaceDE w:val="0"/>
        <w:autoSpaceDN w:val="0"/>
        <w:adjustRightInd w:val="0"/>
        <w:ind w:left="4956"/>
        <w:rPr>
          <w:sz w:val="28"/>
          <w:szCs w:val="28"/>
        </w:rPr>
      </w:pPr>
      <w:r w:rsidRPr="00845889">
        <w:rPr>
          <w:sz w:val="28"/>
          <w:szCs w:val="28"/>
        </w:rPr>
        <w:t xml:space="preserve">постановлением </w:t>
      </w:r>
      <w:r>
        <w:rPr>
          <w:sz w:val="28"/>
          <w:szCs w:val="28"/>
        </w:rPr>
        <w:t>администрации</w:t>
      </w:r>
    </w:p>
    <w:p w:rsidR="002D7E1E" w:rsidRDefault="002D7E1E" w:rsidP="002D7E1E">
      <w:pPr>
        <w:autoSpaceDE w:val="0"/>
        <w:autoSpaceDN w:val="0"/>
        <w:adjustRightInd w:val="0"/>
        <w:ind w:left="4956"/>
        <w:rPr>
          <w:sz w:val="28"/>
          <w:szCs w:val="28"/>
        </w:rPr>
      </w:pPr>
      <w:r>
        <w:rPr>
          <w:sz w:val="28"/>
          <w:szCs w:val="28"/>
        </w:rPr>
        <w:t>Тужинского муниципального района</w:t>
      </w:r>
    </w:p>
    <w:p w:rsidR="002D7E1E" w:rsidRDefault="002D7E1E" w:rsidP="002D7E1E">
      <w:pPr>
        <w:autoSpaceDE w:val="0"/>
        <w:autoSpaceDN w:val="0"/>
        <w:adjustRightInd w:val="0"/>
        <w:ind w:left="4956"/>
        <w:rPr>
          <w:sz w:val="28"/>
          <w:szCs w:val="28"/>
        </w:rPr>
      </w:pPr>
      <w:r w:rsidRPr="00845889">
        <w:rPr>
          <w:sz w:val="28"/>
          <w:szCs w:val="28"/>
        </w:rPr>
        <w:t xml:space="preserve">от </w:t>
      </w:r>
      <w:r>
        <w:rPr>
          <w:sz w:val="28"/>
          <w:szCs w:val="28"/>
        </w:rPr>
        <w:t>_</w:t>
      </w:r>
      <w:r w:rsidR="00F52125">
        <w:rPr>
          <w:sz w:val="28"/>
          <w:szCs w:val="28"/>
        </w:rPr>
        <w:t>03.02.2015</w:t>
      </w:r>
      <w:r>
        <w:rPr>
          <w:sz w:val="28"/>
          <w:szCs w:val="28"/>
        </w:rPr>
        <w:t>____№_</w:t>
      </w:r>
      <w:r w:rsidR="00F52125">
        <w:rPr>
          <w:sz w:val="28"/>
          <w:szCs w:val="28"/>
        </w:rPr>
        <w:t>60</w:t>
      </w:r>
      <w:r>
        <w:rPr>
          <w:sz w:val="28"/>
          <w:szCs w:val="28"/>
        </w:rPr>
        <w:t>____</w:t>
      </w:r>
    </w:p>
    <w:p w:rsidR="002D7E1E" w:rsidRPr="006D2531" w:rsidRDefault="002D7E1E" w:rsidP="002D7E1E">
      <w:pPr>
        <w:autoSpaceDE w:val="0"/>
        <w:autoSpaceDN w:val="0"/>
        <w:adjustRightInd w:val="0"/>
        <w:jc w:val="right"/>
        <w:rPr>
          <w:b/>
          <w:sz w:val="28"/>
          <w:szCs w:val="28"/>
        </w:rPr>
      </w:pPr>
    </w:p>
    <w:p w:rsidR="002D7E1E" w:rsidRPr="006D2531" w:rsidRDefault="006D2531" w:rsidP="002D7E1E">
      <w:pPr>
        <w:autoSpaceDE w:val="0"/>
        <w:autoSpaceDN w:val="0"/>
        <w:adjustRightInd w:val="0"/>
        <w:jc w:val="center"/>
        <w:rPr>
          <w:b/>
          <w:bCs/>
          <w:sz w:val="28"/>
          <w:szCs w:val="28"/>
        </w:rPr>
      </w:pPr>
      <w:r w:rsidRPr="006D2531">
        <w:rPr>
          <w:b/>
          <w:sz w:val="28"/>
          <w:szCs w:val="28"/>
        </w:rPr>
        <w:t>ПОРЯДОК</w:t>
      </w:r>
    </w:p>
    <w:p w:rsidR="002D7E1E" w:rsidRPr="00724A1C" w:rsidRDefault="002D7E1E" w:rsidP="002D7E1E">
      <w:pPr>
        <w:autoSpaceDE w:val="0"/>
        <w:autoSpaceDN w:val="0"/>
        <w:adjustRightInd w:val="0"/>
        <w:jc w:val="center"/>
        <w:rPr>
          <w:b/>
          <w:bCs/>
          <w:sz w:val="28"/>
          <w:szCs w:val="28"/>
        </w:rPr>
      </w:pPr>
      <w:r w:rsidRPr="00724A1C">
        <w:rPr>
          <w:b/>
          <w:bCs/>
          <w:sz w:val="28"/>
          <w:szCs w:val="28"/>
        </w:rPr>
        <w:t>представлени</w:t>
      </w:r>
      <w:r w:rsidR="006D2531">
        <w:rPr>
          <w:b/>
          <w:bCs/>
          <w:sz w:val="28"/>
          <w:szCs w:val="28"/>
        </w:rPr>
        <w:t>я</w:t>
      </w:r>
      <w:r w:rsidRPr="00724A1C">
        <w:rPr>
          <w:b/>
          <w:sz w:val="28"/>
          <w:szCs w:val="28"/>
        </w:rPr>
        <w:t xml:space="preserve"> лиц</w:t>
      </w:r>
      <w:r w:rsidR="007D5D21">
        <w:rPr>
          <w:b/>
          <w:sz w:val="28"/>
          <w:szCs w:val="28"/>
        </w:rPr>
        <w:t>ами</w:t>
      </w:r>
      <w:r w:rsidRPr="00724A1C">
        <w:rPr>
          <w:b/>
          <w:sz w:val="28"/>
          <w:szCs w:val="28"/>
        </w:rPr>
        <w:t>, поступающим</w:t>
      </w:r>
      <w:r w:rsidR="007D5D21">
        <w:rPr>
          <w:b/>
          <w:sz w:val="28"/>
          <w:szCs w:val="28"/>
        </w:rPr>
        <w:t>и на должность руководителей</w:t>
      </w:r>
      <w:r w:rsidR="00517C1B">
        <w:rPr>
          <w:b/>
          <w:sz w:val="28"/>
          <w:szCs w:val="28"/>
        </w:rPr>
        <w:t xml:space="preserve">, главных бухгалтеров </w:t>
      </w:r>
      <w:r w:rsidR="007D5D21">
        <w:rPr>
          <w:b/>
          <w:sz w:val="28"/>
          <w:szCs w:val="28"/>
        </w:rPr>
        <w:t>муниципальных учреждений</w:t>
      </w:r>
      <w:r w:rsidR="004752EC">
        <w:rPr>
          <w:b/>
          <w:sz w:val="28"/>
          <w:szCs w:val="28"/>
        </w:rPr>
        <w:t xml:space="preserve"> Тужинского района</w:t>
      </w:r>
      <w:r w:rsidR="007D5D21">
        <w:rPr>
          <w:b/>
          <w:sz w:val="28"/>
          <w:szCs w:val="28"/>
        </w:rPr>
        <w:t xml:space="preserve">, а также руководителями </w:t>
      </w:r>
      <w:r w:rsidR="00517C1B">
        <w:rPr>
          <w:b/>
          <w:sz w:val="28"/>
          <w:szCs w:val="28"/>
        </w:rPr>
        <w:t xml:space="preserve">и главными бухгалтерами </w:t>
      </w:r>
      <w:r w:rsidR="007D5D21">
        <w:rPr>
          <w:b/>
          <w:sz w:val="28"/>
          <w:szCs w:val="28"/>
        </w:rPr>
        <w:t>муниципальных учреждений</w:t>
      </w:r>
      <w:r w:rsidRPr="00724A1C">
        <w:rPr>
          <w:b/>
          <w:bCs/>
          <w:sz w:val="28"/>
          <w:szCs w:val="28"/>
        </w:rPr>
        <w:t xml:space="preserve"> </w:t>
      </w:r>
      <w:r w:rsidR="004752EC">
        <w:rPr>
          <w:b/>
          <w:bCs/>
          <w:sz w:val="28"/>
          <w:szCs w:val="28"/>
        </w:rPr>
        <w:t xml:space="preserve">Тужинского района </w:t>
      </w:r>
      <w:r w:rsidRPr="00724A1C">
        <w:rPr>
          <w:b/>
          <w:bCs/>
          <w:sz w:val="28"/>
          <w:szCs w:val="28"/>
        </w:rPr>
        <w:t>сведений о своих доходах, об имуществе и обязательствах имущественного характера</w:t>
      </w:r>
      <w:r>
        <w:rPr>
          <w:b/>
          <w:bCs/>
          <w:sz w:val="28"/>
          <w:szCs w:val="28"/>
        </w:rPr>
        <w:t xml:space="preserve">, а также </w:t>
      </w:r>
      <w:r w:rsidR="002965E5">
        <w:rPr>
          <w:b/>
          <w:bCs/>
          <w:sz w:val="28"/>
          <w:szCs w:val="28"/>
        </w:rPr>
        <w:t xml:space="preserve">сведений </w:t>
      </w:r>
      <w:r>
        <w:rPr>
          <w:b/>
          <w:bCs/>
          <w:sz w:val="28"/>
          <w:szCs w:val="28"/>
        </w:rPr>
        <w:t xml:space="preserve">о </w:t>
      </w:r>
      <w:r w:rsidRPr="00724A1C">
        <w:rPr>
          <w:b/>
          <w:bCs/>
          <w:sz w:val="28"/>
          <w:szCs w:val="28"/>
        </w:rPr>
        <w:t xml:space="preserve">доходах, об имуществе и обязательствах имущественного характера </w:t>
      </w:r>
      <w:r w:rsidR="002965E5">
        <w:rPr>
          <w:b/>
          <w:bCs/>
          <w:sz w:val="28"/>
          <w:szCs w:val="28"/>
        </w:rPr>
        <w:t xml:space="preserve">своих </w:t>
      </w:r>
      <w:r w:rsidRPr="00724A1C">
        <w:rPr>
          <w:b/>
          <w:bCs/>
          <w:sz w:val="28"/>
          <w:szCs w:val="28"/>
        </w:rPr>
        <w:t>супруги (супруга) и несовершеннолетних детей</w:t>
      </w:r>
    </w:p>
    <w:p w:rsidR="002D7E1E" w:rsidRPr="00845889" w:rsidRDefault="002D7E1E" w:rsidP="002D7E1E">
      <w:pPr>
        <w:autoSpaceDE w:val="0"/>
        <w:autoSpaceDN w:val="0"/>
        <w:adjustRightInd w:val="0"/>
        <w:ind w:firstLine="709"/>
        <w:jc w:val="both"/>
        <w:rPr>
          <w:sz w:val="20"/>
          <w:szCs w:val="20"/>
        </w:rPr>
      </w:pPr>
    </w:p>
    <w:p w:rsidR="002D7E1E" w:rsidRPr="00FD0E58" w:rsidRDefault="00C11305" w:rsidP="002D7E1E">
      <w:pPr>
        <w:numPr>
          <w:ilvl w:val="0"/>
          <w:numId w:val="8"/>
        </w:numPr>
        <w:tabs>
          <w:tab w:val="left" w:pos="993"/>
        </w:tabs>
        <w:autoSpaceDE w:val="0"/>
        <w:autoSpaceDN w:val="0"/>
        <w:adjustRightInd w:val="0"/>
        <w:spacing w:line="360" w:lineRule="auto"/>
        <w:ind w:left="0" w:firstLine="615"/>
        <w:jc w:val="both"/>
        <w:rPr>
          <w:sz w:val="28"/>
          <w:szCs w:val="28"/>
        </w:rPr>
      </w:pPr>
      <w:r>
        <w:rPr>
          <w:sz w:val="28"/>
          <w:szCs w:val="28"/>
        </w:rPr>
        <w:t>Лица</w:t>
      </w:r>
      <w:r w:rsidR="002D7E1E">
        <w:rPr>
          <w:sz w:val="28"/>
          <w:szCs w:val="28"/>
        </w:rPr>
        <w:t>, пос</w:t>
      </w:r>
      <w:r w:rsidR="002D7E1E" w:rsidRPr="00DA0F3E">
        <w:rPr>
          <w:sz w:val="28"/>
          <w:szCs w:val="28"/>
        </w:rPr>
        <w:t>тупающ</w:t>
      </w:r>
      <w:r>
        <w:rPr>
          <w:sz w:val="28"/>
          <w:szCs w:val="28"/>
        </w:rPr>
        <w:t>ие</w:t>
      </w:r>
      <w:r w:rsidR="002D7E1E" w:rsidRPr="00DA0F3E">
        <w:rPr>
          <w:sz w:val="28"/>
          <w:szCs w:val="28"/>
        </w:rPr>
        <w:t xml:space="preserve"> на должность руководител</w:t>
      </w:r>
      <w:r>
        <w:rPr>
          <w:sz w:val="28"/>
          <w:szCs w:val="28"/>
        </w:rPr>
        <w:t>ей</w:t>
      </w:r>
      <w:r w:rsidR="00517C1B">
        <w:rPr>
          <w:sz w:val="28"/>
          <w:szCs w:val="28"/>
        </w:rPr>
        <w:t>, главных бухгалтеров</w:t>
      </w:r>
      <w:r>
        <w:rPr>
          <w:sz w:val="28"/>
          <w:szCs w:val="28"/>
        </w:rPr>
        <w:t xml:space="preserve"> муниципальных</w:t>
      </w:r>
      <w:r w:rsidR="004752EC">
        <w:rPr>
          <w:sz w:val="28"/>
          <w:szCs w:val="28"/>
        </w:rPr>
        <w:t xml:space="preserve"> учреждений Тужинского района</w:t>
      </w:r>
      <w:r w:rsidR="002D7E1E" w:rsidRPr="00DA0F3E">
        <w:rPr>
          <w:sz w:val="28"/>
          <w:szCs w:val="28"/>
        </w:rPr>
        <w:t>,</w:t>
      </w:r>
      <w:r w:rsidR="002D7E1E">
        <w:rPr>
          <w:sz w:val="28"/>
          <w:szCs w:val="28"/>
        </w:rPr>
        <w:t xml:space="preserve"> а также руководител</w:t>
      </w:r>
      <w:r>
        <w:rPr>
          <w:sz w:val="28"/>
          <w:szCs w:val="28"/>
        </w:rPr>
        <w:t>и</w:t>
      </w:r>
      <w:r w:rsidR="00517C1B">
        <w:rPr>
          <w:sz w:val="28"/>
          <w:szCs w:val="28"/>
        </w:rPr>
        <w:t xml:space="preserve"> и главные бухгалтера</w:t>
      </w:r>
      <w:r w:rsidR="002D7E1E">
        <w:rPr>
          <w:sz w:val="28"/>
          <w:szCs w:val="28"/>
        </w:rPr>
        <w:t xml:space="preserve"> </w:t>
      </w:r>
      <w:r w:rsidR="002D7E1E" w:rsidRPr="00DA0F3E">
        <w:rPr>
          <w:sz w:val="28"/>
          <w:szCs w:val="28"/>
        </w:rPr>
        <w:t>муниципальн</w:t>
      </w:r>
      <w:r>
        <w:rPr>
          <w:sz w:val="28"/>
          <w:szCs w:val="28"/>
        </w:rPr>
        <w:t>ых учреждений</w:t>
      </w:r>
      <w:r w:rsidR="002D7E1E" w:rsidRPr="00845889">
        <w:rPr>
          <w:sz w:val="28"/>
          <w:szCs w:val="28"/>
        </w:rPr>
        <w:t xml:space="preserve"> </w:t>
      </w:r>
      <w:r w:rsidR="000379CA">
        <w:rPr>
          <w:sz w:val="28"/>
          <w:szCs w:val="28"/>
        </w:rPr>
        <w:t xml:space="preserve">Тужинского района </w:t>
      </w:r>
      <w:r w:rsidR="002D7E1E" w:rsidRPr="000141EB">
        <w:rPr>
          <w:sz w:val="28"/>
          <w:szCs w:val="28"/>
        </w:rPr>
        <w:t xml:space="preserve">обязаны представлять </w:t>
      </w:r>
      <w:r w:rsidR="000141EB">
        <w:rPr>
          <w:sz w:val="28"/>
          <w:szCs w:val="28"/>
        </w:rPr>
        <w:t xml:space="preserve">работодателю </w:t>
      </w:r>
      <w:r w:rsidR="000379CA">
        <w:rPr>
          <w:sz w:val="28"/>
          <w:szCs w:val="28"/>
        </w:rPr>
        <w:t xml:space="preserve">в </w:t>
      </w:r>
      <w:r w:rsidR="002D7E1E" w:rsidRPr="00845889">
        <w:rPr>
          <w:sz w:val="28"/>
          <w:szCs w:val="28"/>
        </w:rPr>
        <w:t>письменной форме сведения о своих доходах, об имуществе и обязательствах имущественного характера</w:t>
      </w:r>
      <w:r w:rsidR="002D7E1E">
        <w:rPr>
          <w:sz w:val="28"/>
          <w:szCs w:val="28"/>
        </w:rPr>
        <w:t>,</w:t>
      </w:r>
      <w:r w:rsidR="002D7E1E" w:rsidRPr="00845889">
        <w:rPr>
          <w:sz w:val="28"/>
          <w:szCs w:val="28"/>
        </w:rPr>
        <w:t xml:space="preserve"> </w:t>
      </w:r>
      <w:r w:rsidR="002D7E1E">
        <w:rPr>
          <w:sz w:val="28"/>
          <w:szCs w:val="28"/>
        </w:rPr>
        <w:t>а также</w:t>
      </w:r>
      <w:r w:rsidR="002D7E1E" w:rsidRPr="00845889">
        <w:rPr>
          <w:sz w:val="28"/>
          <w:szCs w:val="28"/>
        </w:rPr>
        <w:t xml:space="preserve"> </w:t>
      </w:r>
      <w:r w:rsidR="002965E5">
        <w:rPr>
          <w:sz w:val="28"/>
          <w:szCs w:val="28"/>
        </w:rPr>
        <w:t xml:space="preserve">сведения </w:t>
      </w:r>
      <w:r w:rsidR="002D7E1E" w:rsidRPr="00845889">
        <w:rPr>
          <w:sz w:val="28"/>
          <w:szCs w:val="28"/>
        </w:rPr>
        <w:t xml:space="preserve">о доходах, об имуществе и обязательствах имущественного характера </w:t>
      </w:r>
      <w:r w:rsidR="002965E5">
        <w:rPr>
          <w:sz w:val="28"/>
          <w:szCs w:val="28"/>
        </w:rPr>
        <w:t xml:space="preserve">своих </w:t>
      </w:r>
      <w:r w:rsidR="002D7E1E" w:rsidRPr="00845889">
        <w:rPr>
          <w:sz w:val="28"/>
          <w:szCs w:val="28"/>
        </w:rPr>
        <w:t>супруги (супруга) и несовершеннол</w:t>
      </w:r>
      <w:r w:rsidR="002D7E1E">
        <w:rPr>
          <w:sz w:val="28"/>
          <w:szCs w:val="28"/>
        </w:rPr>
        <w:t xml:space="preserve">етних детей (далее – </w:t>
      </w:r>
      <w:r w:rsidR="002D7E1E" w:rsidRPr="00FD0E58">
        <w:rPr>
          <w:sz w:val="28"/>
          <w:szCs w:val="28"/>
        </w:rPr>
        <w:t>сведения о доходах, об имуществе и обязательствах имущественного характера).</w:t>
      </w:r>
    </w:p>
    <w:p w:rsidR="002D7E1E" w:rsidRDefault="002D7E1E" w:rsidP="002D7E1E">
      <w:pPr>
        <w:autoSpaceDE w:val="0"/>
        <w:autoSpaceDN w:val="0"/>
        <w:adjustRightInd w:val="0"/>
        <w:spacing w:line="360" w:lineRule="auto"/>
        <w:ind w:firstLine="540"/>
        <w:jc w:val="both"/>
        <w:rPr>
          <w:sz w:val="28"/>
          <w:szCs w:val="28"/>
        </w:rPr>
      </w:pPr>
      <w:r>
        <w:rPr>
          <w:sz w:val="28"/>
          <w:szCs w:val="28"/>
        </w:rPr>
        <w:t>2</w:t>
      </w:r>
      <w:r w:rsidRPr="00845889">
        <w:rPr>
          <w:sz w:val="28"/>
          <w:szCs w:val="28"/>
        </w:rPr>
        <w:t xml:space="preserve">. </w:t>
      </w:r>
      <w:r w:rsidR="00C11305">
        <w:rPr>
          <w:sz w:val="28"/>
          <w:szCs w:val="28"/>
        </w:rPr>
        <w:t>Лица</w:t>
      </w:r>
      <w:r>
        <w:rPr>
          <w:sz w:val="28"/>
          <w:szCs w:val="28"/>
        </w:rPr>
        <w:t>, поступа</w:t>
      </w:r>
      <w:r w:rsidR="00C11305">
        <w:rPr>
          <w:sz w:val="28"/>
          <w:szCs w:val="28"/>
        </w:rPr>
        <w:t>ющие на должность руководителей</w:t>
      </w:r>
      <w:r w:rsidR="00517C1B">
        <w:rPr>
          <w:sz w:val="28"/>
          <w:szCs w:val="28"/>
        </w:rPr>
        <w:t>, главных бухгалтеров</w:t>
      </w:r>
      <w:r>
        <w:rPr>
          <w:sz w:val="28"/>
          <w:szCs w:val="28"/>
        </w:rPr>
        <w:t xml:space="preserve"> </w:t>
      </w:r>
      <w:r w:rsidR="00C11305">
        <w:rPr>
          <w:sz w:val="28"/>
          <w:szCs w:val="28"/>
        </w:rPr>
        <w:t>муниципальных учреждений</w:t>
      </w:r>
      <w:r w:rsidR="00187447">
        <w:rPr>
          <w:sz w:val="28"/>
          <w:szCs w:val="28"/>
        </w:rPr>
        <w:t>,</w:t>
      </w:r>
      <w:r>
        <w:rPr>
          <w:sz w:val="28"/>
          <w:szCs w:val="28"/>
        </w:rPr>
        <w:t xml:space="preserve"> представля</w:t>
      </w:r>
      <w:r w:rsidR="00C11305">
        <w:rPr>
          <w:sz w:val="28"/>
          <w:szCs w:val="28"/>
        </w:rPr>
        <w:t>ют</w:t>
      </w:r>
      <w:r>
        <w:rPr>
          <w:sz w:val="28"/>
          <w:szCs w:val="28"/>
        </w:rPr>
        <w:t xml:space="preserve"> по утвержденным формам справок:</w:t>
      </w:r>
    </w:p>
    <w:p w:rsidR="00C56BC9" w:rsidRDefault="002D7E1E" w:rsidP="00C56BC9">
      <w:pPr>
        <w:autoSpaceDE w:val="0"/>
        <w:autoSpaceDN w:val="0"/>
        <w:adjustRightInd w:val="0"/>
        <w:spacing w:line="360" w:lineRule="auto"/>
        <w:ind w:firstLine="540"/>
        <w:jc w:val="both"/>
        <w:rPr>
          <w:sz w:val="28"/>
          <w:szCs w:val="28"/>
        </w:rPr>
      </w:pPr>
      <w:r>
        <w:rPr>
          <w:sz w:val="28"/>
          <w:szCs w:val="28"/>
        </w:rPr>
        <w:t>2.1.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w:t>
      </w:r>
      <w:r w:rsidR="00517C1B">
        <w:rPr>
          <w:sz w:val="28"/>
          <w:szCs w:val="28"/>
        </w:rPr>
        <w:t>, главного бухгалтера</w:t>
      </w:r>
      <w:r>
        <w:rPr>
          <w:sz w:val="28"/>
          <w:szCs w:val="28"/>
        </w:rPr>
        <w:t xml:space="preserve"> </w:t>
      </w:r>
      <w:r w:rsidRPr="00DA0F3E">
        <w:rPr>
          <w:sz w:val="28"/>
          <w:szCs w:val="28"/>
        </w:rPr>
        <w:t>муниципального учреждения</w:t>
      </w:r>
      <w:r>
        <w:rPr>
          <w:sz w:val="28"/>
          <w:szCs w:val="28"/>
        </w:rPr>
        <w:t xml:space="preserve">,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w:t>
      </w:r>
      <w:r>
        <w:rPr>
          <w:sz w:val="28"/>
          <w:szCs w:val="28"/>
        </w:rPr>
        <w:lastRenderedPageBreak/>
        <w:t>предшествующего месяцу подачи документов для поступления на должность руководителя</w:t>
      </w:r>
      <w:r w:rsidR="00517C1B">
        <w:rPr>
          <w:sz w:val="28"/>
          <w:szCs w:val="28"/>
        </w:rPr>
        <w:t>, главного бухгалтера</w:t>
      </w:r>
      <w:r>
        <w:rPr>
          <w:sz w:val="28"/>
          <w:szCs w:val="28"/>
        </w:rPr>
        <w:t xml:space="preserve"> (на отчетную дату).</w:t>
      </w:r>
    </w:p>
    <w:p w:rsidR="002D7E1E" w:rsidRDefault="002D7E1E" w:rsidP="00C56BC9">
      <w:pPr>
        <w:autoSpaceDE w:val="0"/>
        <w:autoSpaceDN w:val="0"/>
        <w:adjustRightInd w:val="0"/>
        <w:spacing w:line="360" w:lineRule="auto"/>
        <w:ind w:firstLine="540"/>
        <w:jc w:val="both"/>
        <w:rPr>
          <w:sz w:val="28"/>
          <w:szCs w:val="28"/>
        </w:rPr>
      </w:pPr>
      <w:r>
        <w:rPr>
          <w:sz w:val="28"/>
          <w:szCs w:val="28"/>
        </w:rPr>
        <w:t>2.2.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должность руководителя</w:t>
      </w:r>
      <w:r w:rsidR="00B07132">
        <w:rPr>
          <w:sz w:val="28"/>
          <w:szCs w:val="28"/>
        </w:rPr>
        <w:t>, главного бухгалтера</w:t>
      </w:r>
      <w:r>
        <w:rPr>
          <w:sz w:val="28"/>
          <w:szCs w:val="28"/>
        </w:rPr>
        <w:t>,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w:t>
      </w:r>
      <w:r w:rsidR="00B07132">
        <w:rPr>
          <w:sz w:val="28"/>
          <w:szCs w:val="28"/>
        </w:rPr>
        <w:t>, главного бухгалтера</w:t>
      </w:r>
      <w:r>
        <w:rPr>
          <w:sz w:val="28"/>
          <w:szCs w:val="28"/>
        </w:rPr>
        <w:t xml:space="preserve"> (на отчетную дату).</w:t>
      </w:r>
    </w:p>
    <w:p w:rsidR="002D7E1E" w:rsidRPr="00845889" w:rsidRDefault="002D7E1E" w:rsidP="002D7E1E">
      <w:pPr>
        <w:autoSpaceDE w:val="0"/>
        <w:autoSpaceDN w:val="0"/>
        <w:adjustRightInd w:val="0"/>
        <w:spacing w:line="360" w:lineRule="auto"/>
        <w:ind w:firstLine="540"/>
        <w:jc w:val="both"/>
        <w:rPr>
          <w:sz w:val="28"/>
          <w:szCs w:val="28"/>
        </w:rPr>
      </w:pPr>
      <w:r>
        <w:rPr>
          <w:sz w:val="28"/>
          <w:szCs w:val="28"/>
        </w:rPr>
        <w:t>3. Руководитель</w:t>
      </w:r>
      <w:r w:rsidR="00B07132">
        <w:rPr>
          <w:sz w:val="28"/>
          <w:szCs w:val="28"/>
        </w:rPr>
        <w:t>, главный бухгалтер</w:t>
      </w:r>
      <w:r>
        <w:rPr>
          <w:sz w:val="28"/>
          <w:szCs w:val="28"/>
        </w:rPr>
        <w:t xml:space="preserve"> </w:t>
      </w:r>
      <w:r w:rsidRPr="00DA0F3E">
        <w:rPr>
          <w:sz w:val="28"/>
          <w:szCs w:val="28"/>
        </w:rPr>
        <w:t>муниципального учреждения</w:t>
      </w:r>
      <w:r>
        <w:rPr>
          <w:sz w:val="28"/>
          <w:szCs w:val="28"/>
        </w:rPr>
        <w:t xml:space="preserve"> </w:t>
      </w:r>
      <w:r w:rsidRPr="00845889">
        <w:rPr>
          <w:sz w:val="28"/>
          <w:szCs w:val="28"/>
        </w:rPr>
        <w:t>представля</w:t>
      </w:r>
      <w:r w:rsidR="00B07132">
        <w:rPr>
          <w:sz w:val="28"/>
          <w:szCs w:val="28"/>
        </w:rPr>
        <w:t>ю</w:t>
      </w:r>
      <w:r w:rsidRPr="00845889">
        <w:rPr>
          <w:sz w:val="28"/>
          <w:szCs w:val="28"/>
        </w:rPr>
        <w:t>т</w:t>
      </w:r>
      <w:r>
        <w:rPr>
          <w:sz w:val="28"/>
          <w:szCs w:val="28"/>
        </w:rPr>
        <w:t xml:space="preserve"> ежегодно, не позднее 30 апреля года, следующего за отчетным, по утвержденным формам справок</w:t>
      </w:r>
      <w:r w:rsidRPr="00845889">
        <w:rPr>
          <w:sz w:val="28"/>
          <w:szCs w:val="28"/>
        </w:rPr>
        <w:t>:</w:t>
      </w:r>
    </w:p>
    <w:p w:rsidR="002D7E1E" w:rsidRPr="00845889" w:rsidRDefault="002D7E1E" w:rsidP="002D7E1E">
      <w:pPr>
        <w:autoSpaceDE w:val="0"/>
        <w:autoSpaceDN w:val="0"/>
        <w:adjustRightInd w:val="0"/>
        <w:spacing w:line="360" w:lineRule="auto"/>
        <w:ind w:firstLine="540"/>
        <w:jc w:val="both"/>
        <w:rPr>
          <w:sz w:val="28"/>
          <w:szCs w:val="28"/>
        </w:rPr>
      </w:pPr>
      <w:r>
        <w:rPr>
          <w:sz w:val="28"/>
          <w:szCs w:val="28"/>
        </w:rPr>
        <w:t>3.1. С</w:t>
      </w:r>
      <w:r w:rsidRPr="00845889">
        <w:rPr>
          <w:sz w:val="28"/>
          <w:szCs w:val="28"/>
        </w:rPr>
        <w:t xml:space="preserve">ведения о своих доходах, полученных за отчетный период (с </w:t>
      </w:r>
      <w:r>
        <w:rPr>
          <w:sz w:val="28"/>
          <w:szCs w:val="28"/>
        </w:rPr>
        <w:t>0</w:t>
      </w:r>
      <w:r w:rsidRPr="00845889">
        <w:rPr>
          <w:sz w:val="28"/>
          <w:szCs w:val="28"/>
        </w:rPr>
        <w:t>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w:t>
      </w:r>
      <w:r>
        <w:rPr>
          <w:sz w:val="28"/>
          <w:szCs w:val="28"/>
        </w:rPr>
        <w:t>янию на конец отчетного периода.</w:t>
      </w:r>
    </w:p>
    <w:p w:rsidR="002D7E1E" w:rsidRPr="00845889" w:rsidRDefault="002D7E1E" w:rsidP="002D7E1E">
      <w:pPr>
        <w:autoSpaceDE w:val="0"/>
        <w:autoSpaceDN w:val="0"/>
        <w:adjustRightInd w:val="0"/>
        <w:spacing w:line="360" w:lineRule="auto"/>
        <w:ind w:firstLine="540"/>
        <w:jc w:val="both"/>
        <w:rPr>
          <w:sz w:val="28"/>
          <w:szCs w:val="28"/>
        </w:rPr>
      </w:pPr>
      <w:r>
        <w:rPr>
          <w:sz w:val="28"/>
          <w:szCs w:val="28"/>
        </w:rPr>
        <w:t>3.2. С</w:t>
      </w:r>
      <w:r w:rsidRPr="00845889">
        <w:rPr>
          <w:sz w:val="28"/>
          <w:szCs w:val="28"/>
        </w:rPr>
        <w:t xml:space="preserve">ведения о доходах супруги (супруга) и несовершеннолетних детей, полученных за отчетный период (с </w:t>
      </w:r>
      <w:r>
        <w:rPr>
          <w:sz w:val="28"/>
          <w:szCs w:val="28"/>
        </w:rPr>
        <w:t>0</w:t>
      </w:r>
      <w:r w:rsidRPr="00845889">
        <w:rPr>
          <w:sz w:val="28"/>
          <w:szCs w:val="28"/>
        </w:rPr>
        <w:t>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2D7E1E" w:rsidRPr="00845889" w:rsidRDefault="002D7E1E" w:rsidP="002D7E1E">
      <w:pPr>
        <w:autoSpaceDE w:val="0"/>
        <w:autoSpaceDN w:val="0"/>
        <w:adjustRightInd w:val="0"/>
        <w:spacing w:line="360" w:lineRule="auto"/>
        <w:ind w:firstLine="540"/>
        <w:jc w:val="both"/>
        <w:rPr>
          <w:sz w:val="28"/>
          <w:szCs w:val="28"/>
        </w:rPr>
      </w:pPr>
      <w:r>
        <w:rPr>
          <w:sz w:val="28"/>
          <w:szCs w:val="28"/>
        </w:rPr>
        <w:t>4</w:t>
      </w:r>
      <w:r w:rsidRPr="00845889">
        <w:rPr>
          <w:sz w:val="28"/>
          <w:szCs w:val="28"/>
        </w:rPr>
        <w:t>. В случае</w:t>
      </w:r>
      <w:r>
        <w:rPr>
          <w:sz w:val="28"/>
          <w:szCs w:val="28"/>
        </w:rPr>
        <w:t>,</w:t>
      </w:r>
      <w:r w:rsidRPr="00845889">
        <w:rPr>
          <w:sz w:val="28"/>
          <w:szCs w:val="28"/>
        </w:rPr>
        <w:t xml:space="preserve"> если </w:t>
      </w:r>
      <w:r>
        <w:rPr>
          <w:sz w:val="28"/>
          <w:szCs w:val="28"/>
        </w:rPr>
        <w:t>руководитель</w:t>
      </w:r>
      <w:r w:rsidR="00B07132">
        <w:rPr>
          <w:sz w:val="28"/>
          <w:szCs w:val="28"/>
        </w:rPr>
        <w:t>, главный бухгалтер</w:t>
      </w:r>
      <w:r>
        <w:rPr>
          <w:sz w:val="28"/>
          <w:szCs w:val="28"/>
        </w:rPr>
        <w:t xml:space="preserve"> </w:t>
      </w:r>
      <w:r w:rsidRPr="00DA0F3E">
        <w:rPr>
          <w:sz w:val="28"/>
          <w:szCs w:val="28"/>
        </w:rPr>
        <w:t>муниципального учреждения</w:t>
      </w:r>
      <w:r>
        <w:rPr>
          <w:sz w:val="28"/>
          <w:szCs w:val="28"/>
        </w:rPr>
        <w:t xml:space="preserve"> </w:t>
      </w:r>
      <w:r w:rsidR="002965E5">
        <w:rPr>
          <w:sz w:val="28"/>
          <w:szCs w:val="28"/>
        </w:rPr>
        <w:t xml:space="preserve">или гражданин </w:t>
      </w:r>
      <w:r w:rsidRPr="00845889">
        <w:rPr>
          <w:sz w:val="28"/>
          <w:szCs w:val="28"/>
        </w:rPr>
        <w:t>обнаружил</w:t>
      </w:r>
      <w:r w:rsidR="002965E5">
        <w:rPr>
          <w:sz w:val="28"/>
          <w:szCs w:val="28"/>
        </w:rPr>
        <w:t>и</w:t>
      </w:r>
      <w:r w:rsidRPr="00845889">
        <w:rPr>
          <w:sz w:val="28"/>
          <w:szCs w:val="28"/>
        </w:rPr>
        <w:t>,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w:t>
      </w:r>
      <w:r w:rsidR="000141EB">
        <w:rPr>
          <w:sz w:val="28"/>
          <w:szCs w:val="28"/>
        </w:rPr>
        <w:t>енные сведения в течение трех месяцев, после срока указанного в пункте 3 настоящего Порядка.</w:t>
      </w:r>
    </w:p>
    <w:p w:rsidR="00C11305" w:rsidRDefault="002D7E1E" w:rsidP="00C11305">
      <w:pPr>
        <w:autoSpaceDE w:val="0"/>
        <w:autoSpaceDN w:val="0"/>
        <w:adjustRightInd w:val="0"/>
        <w:spacing w:line="360" w:lineRule="auto"/>
        <w:ind w:firstLine="540"/>
        <w:jc w:val="both"/>
        <w:rPr>
          <w:sz w:val="28"/>
          <w:szCs w:val="28"/>
        </w:rPr>
      </w:pPr>
      <w:r w:rsidRPr="00845889">
        <w:rPr>
          <w:sz w:val="28"/>
          <w:szCs w:val="28"/>
        </w:rPr>
        <w:lastRenderedPageBreak/>
        <w:t>Такие уточненные сведе</w:t>
      </w:r>
      <w:r w:rsidR="00C11305">
        <w:rPr>
          <w:sz w:val="28"/>
          <w:szCs w:val="28"/>
        </w:rPr>
        <w:t>ния не считаются представленным</w:t>
      </w:r>
      <w:r>
        <w:rPr>
          <w:sz w:val="28"/>
          <w:szCs w:val="28"/>
        </w:rPr>
        <w:t xml:space="preserve"> </w:t>
      </w:r>
      <w:r w:rsidRPr="00845889">
        <w:rPr>
          <w:sz w:val="28"/>
          <w:szCs w:val="28"/>
        </w:rPr>
        <w:t>с нарушением срока.</w:t>
      </w:r>
      <w:r w:rsidR="00C11305">
        <w:rPr>
          <w:sz w:val="28"/>
          <w:szCs w:val="28"/>
        </w:rPr>
        <w:t xml:space="preserve"> </w:t>
      </w:r>
    </w:p>
    <w:p w:rsidR="002D7E1E" w:rsidRPr="00845889" w:rsidRDefault="002D7E1E" w:rsidP="00C11305">
      <w:pPr>
        <w:autoSpaceDE w:val="0"/>
        <w:autoSpaceDN w:val="0"/>
        <w:adjustRightInd w:val="0"/>
        <w:spacing w:line="360" w:lineRule="auto"/>
        <w:ind w:firstLine="540"/>
        <w:jc w:val="both"/>
        <w:rPr>
          <w:sz w:val="28"/>
          <w:szCs w:val="28"/>
        </w:rPr>
      </w:pPr>
      <w:r>
        <w:rPr>
          <w:sz w:val="28"/>
          <w:szCs w:val="28"/>
        </w:rPr>
        <w:t>5</w:t>
      </w:r>
      <w:r w:rsidRPr="00845889">
        <w:rPr>
          <w:sz w:val="28"/>
          <w:szCs w:val="28"/>
        </w:rPr>
        <w:t xml:space="preserve">. Проверка достоверности и полноты сведений о доходах, об имуществе и обязательствах имущественного характера, представленных </w:t>
      </w:r>
      <w:r>
        <w:rPr>
          <w:sz w:val="28"/>
          <w:szCs w:val="28"/>
        </w:rPr>
        <w:t>лицом, поступающим на должность руководителя</w:t>
      </w:r>
      <w:r w:rsidR="00425E43">
        <w:rPr>
          <w:sz w:val="28"/>
          <w:szCs w:val="28"/>
        </w:rPr>
        <w:t>, главного бухгалтера</w:t>
      </w:r>
      <w:r>
        <w:rPr>
          <w:sz w:val="28"/>
          <w:szCs w:val="28"/>
        </w:rPr>
        <w:t xml:space="preserve"> </w:t>
      </w:r>
      <w:r w:rsidRPr="00DA0F3E">
        <w:rPr>
          <w:sz w:val="28"/>
          <w:szCs w:val="28"/>
        </w:rPr>
        <w:t>муниципального учреждения</w:t>
      </w:r>
      <w:r>
        <w:rPr>
          <w:sz w:val="28"/>
          <w:szCs w:val="28"/>
        </w:rPr>
        <w:t>, а также руководителем</w:t>
      </w:r>
      <w:r w:rsidR="00425E43">
        <w:rPr>
          <w:sz w:val="28"/>
          <w:szCs w:val="28"/>
        </w:rPr>
        <w:t>, главным бухгалтером</w:t>
      </w:r>
      <w:r>
        <w:rPr>
          <w:sz w:val="28"/>
          <w:szCs w:val="28"/>
        </w:rPr>
        <w:t xml:space="preserve"> </w:t>
      </w:r>
      <w:r w:rsidRPr="00DA0F3E">
        <w:rPr>
          <w:sz w:val="28"/>
          <w:szCs w:val="28"/>
        </w:rPr>
        <w:t>муниципального учреждения</w:t>
      </w:r>
      <w:r>
        <w:rPr>
          <w:sz w:val="28"/>
          <w:szCs w:val="28"/>
        </w:rPr>
        <w:t xml:space="preserve">, осуществляется в порядке, устанавливаемом </w:t>
      </w:r>
      <w:r w:rsidR="007469C7">
        <w:rPr>
          <w:sz w:val="28"/>
          <w:szCs w:val="28"/>
        </w:rPr>
        <w:t>а</w:t>
      </w:r>
      <w:r>
        <w:rPr>
          <w:sz w:val="28"/>
          <w:szCs w:val="28"/>
        </w:rPr>
        <w:t>дминистрацией Ту</w:t>
      </w:r>
      <w:r w:rsidR="004752EC">
        <w:rPr>
          <w:sz w:val="28"/>
          <w:szCs w:val="28"/>
        </w:rPr>
        <w:t>жинского муниципального района.</w:t>
      </w:r>
    </w:p>
    <w:p w:rsidR="002D7E1E" w:rsidRDefault="002D7E1E" w:rsidP="002D7E1E">
      <w:pPr>
        <w:autoSpaceDE w:val="0"/>
        <w:autoSpaceDN w:val="0"/>
        <w:adjustRightInd w:val="0"/>
        <w:spacing w:line="360" w:lineRule="auto"/>
        <w:ind w:firstLine="540"/>
        <w:jc w:val="both"/>
        <w:rPr>
          <w:sz w:val="28"/>
          <w:szCs w:val="28"/>
        </w:rPr>
      </w:pPr>
      <w:r>
        <w:rPr>
          <w:sz w:val="28"/>
          <w:szCs w:val="28"/>
        </w:rPr>
        <w:t>6</w:t>
      </w:r>
      <w:r w:rsidRPr="00845889">
        <w:rPr>
          <w:sz w:val="28"/>
          <w:szCs w:val="28"/>
        </w:rPr>
        <w:t xml:space="preserve">. Сведения о доходах, об имуществе и обязательствах имущественного характера, представляемые </w:t>
      </w:r>
      <w:r>
        <w:rPr>
          <w:sz w:val="28"/>
          <w:szCs w:val="28"/>
        </w:rPr>
        <w:t>лицом, поступающим на должность руководителя</w:t>
      </w:r>
      <w:r w:rsidR="00425E43">
        <w:rPr>
          <w:sz w:val="28"/>
          <w:szCs w:val="28"/>
        </w:rPr>
        <w:t>, главного бухгалтера</w:t>
      </w:r>
      <w:r>
        <w:rPr>
          <w:sz w:val="28"/>
          <w:szCs w:val="28"/>
        </w:rPr>
        <w:t xml:space="preserve"> </w:t>
      </w:r>
      <w:r w:rsidRPr="00DA0F3E">
        <w:rPr>
          <w:sz w:val="28"/>
          <w:szCs w:val="28"/>
        </w:rPr>
        <w:t>муниципального учреждения</w:t>
      </w:r>
      <w:r>
        <w:rPr>
          <w:sz w:val="28"/>
          <w:szCs w:val="28"/>
        </w:rPr>
        <w:t>, а также руководителем</w:t>
      </w:r>
      <w:r w:rsidR="00A06212">
        <w:rPr>
          <w:sz w:val="28"/>
          <w:szCs w:val="28"/>
        </w:rPr>
        <w:t>, главным бухгалтером</w:t>
      </w:r>
      <w:r>
        <w:rPr>
          <w:sz w:val="28"/>
          <w:szCs w:val="28"/>
        </w:rPr>
        <w:t xml:space="preserve"> </w:t>
      </w:r>
      <w:r w:rsidRPr="00DA0F3E">
        <w:rPr>
          <w:sz w:val="28"/>
          <w:szCs w:val="28"/>
        </w:rPr>
        <w:t>муниципального учреждения</w:t>
      </w:r>
      <w:r>
        <w:rPr>
          <w:sz w:val="28"/>
          <w:szCs w:val="28"/>
        </w:rPr>
        <w:t xml:space="preserve"> в соответствии с настоящим П</w:t>
      </w:r>
      <w:r w:rsidR="00E961B9">
        <w:rPr>
          <w:sz w:val="28"/>
          <w:szCs w:val="28"/>
        </w:rPr>
        <w:t>орядком</w:t>
      </w:r>
      <w:r w:rsidRPr="00845889">
        <w:rPr>
          <w:sz w:val="28"/>
          <w:szCs w:val="28"/>
        </w:rPr>
        <w:t>,</w:t>
      </w:r>
      <w:r w:rsidR="00C90FC4">
        <w:rPr>
          <w:sz w:val="28"/>
          <w:szCs w:val="28"/>
        </w:rPr>
        <w:t xml:space="preserve"> приобщаются к личному делу и</w:t>
      </w:r>
      <w:r w:rsidRPr="00845889">
        <w:rPr>
          <w:sz w:val="28"/>
          <w:szCs w:val="28"/>
        </w:rPr>
        <w:t xml:space="preserve"> являются</w:t>
      </w:r>
      <w:r>
        <w:rPr>
          <w:sz w:val="28"/>
          <w:szCs w:val="28"/>
        </w:rPr>
        <w:t xml:space="preserve"> сведениями </w:t>
      </w:r>
      <w:r w:rsidRPr="00845889">
        <w:rPr>
          <w:sz w:val="28"/>
          <w:szCs w:val="28"/>
        </w:rPr>
        <w:t>конфиденциального характера, если федеральным законом они не отнесены к сведениям, составляющим государственную тайну.</w:t>
      </w:r>
    </w:p>
    <w:p w:rsidR="002D7E1E" w:rsidRDefault="002D7E1E" w:rsidP="002D7E1E">
      <w:pPr>
        <w:autoSpaceDE w:val="0"/>
        <w:autoSpaceDN w:val="0"/>
        <w:adjustRightInd w:val="0"/>
        <w:spacing w:line="360" w:lineRule="auto"/>
        <w:jc w:val="both"/>
        <w:rPr>
          <w:sz w:val="28"/>
          <w:szCs w:val="28"/>
        </w:rPr>
      </w:pPr>
    </w:p>
    <w:p w:rsidR="002D7E1E" w:rsidRDefault="002D7E1E" w:rsidP="002D7E1E">
      <w:pPr>
        <w:autoSpaceDE w:val="0"/>
        <w:autoSpaceDN w:val="0"/>
        <w:adjustRightInd w:val="0"/>
        <w:spacing w:line="360" w:lineRule="auto"/>
        <w:ind w:firstLine="540"/>
        <w:jc w:val="center"/>
        <w:rPr>
          <w:sz w:val="28"/>
          <w:szCs w:val="28"/>
        </w:rPr>
      </w:pPr>
      <w:r>
        <w:rPr>
          <w:sz w:val="28"/>
          <w:szCs w:val="28"/>
        </w:rPr>
        <w:t>_______</w:t>
      </w:r>
    </w:p>
    <w:p w:rsidR="002D7E1E" w:rsidRPr="00845889" w:rsidRDefault="002D7E1E" w:rsidP="002D7E1E">
      <w:pPr>
        <w:autoSpaceDE w:val="0"/>
        <w:autoSpaceDN w:val="0"/>
        <w:adjustRightInd w:val="0"/>
        <w:spacing w:line="360" w:lineRule="auto"/>
        <w:ind w:firstLine="540"/>
        <w:jc w:val="center"/>
        <w:rPr>
          <w:sz w:val="28"/>
          <w:szCs w:val="28"/>
        </w:rPr>
      </w:pPr>
    </w:p>
    <w:p w:rsidR="002D7E1E" w:rsidRPr="00845889" w:rsidRDefault="002D7E1E" w:rsidP="002D7E1E">
      <w:pPr>
        <w:autoSpaceDE w:val="0"/>
        <w:autoSpaceDN w:val="0"/>
        <w:adjustRightInd w:val="0"/>
        <w:spacing w:line="360" w:lineRule="auto"/>
        <w:ind w:firstLine="540"/>
        <w:jc w:val="both"/>
        <w:rPr>
          <w:sz w:val="28"/>
          <w:szCs w:val="28"/>
        </w:rPr>
      </w:pPr>
    </w:p>
    <w:p w:rsidR="006F2702" w:rsidRDefault="006F2702" w:rsidP="002D7E1E">
      <w:pPr>
        <w:tabs>
          <w:tab w:val="left" w:pos="360"/>
        </w:tabs>
        <w:ind w:left="4956" w:right="-6"/>
        <w:rPr>
          <w:sz w:val="28"/>
          <w:szCs w:val="28"/>
          <w:lang w:eastAsia="ar-SA"/>
        </w:rPr>
      </w:pPr>
    </w:p>
    <w:sectPr w:rsidR="006F2702" w:rsidSect="00646653">
      <w:headerReference w:type="even" r:id="rId8"/>
      <w:headerReference w:type="default" r:id="rId9"/>
      <w:pgSz w:w="11906" w:h="16838"/>
      <w:pgMar w:top="1418"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279" w:rsidRDefault="00FD3279">
      <w:r>
        <w:separator/>
      </w:r>
    </w:p>
  </w:endnote>
  <w:endnote w:type="continuationSeparator" w:id="0">
    <w:p w:rsidR="00FD3279" w:rsidRDefault="00FD32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279" w:rsidRDefault="00FD3279">
      <w:r>
        <w:separator/>
      </w:r>
    </w:p>
  </w:footnote>
  <w:footnote w:type="continuationSeparator" w:id="0">
    <w:p w:rsidR="00FD3279" w:rsidRDefault="00FD32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406" w:rsidRDefault="00BA0406" w:rsidP="00DA4AEE">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BA0406" w:rsidRDefault="00BA0406">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406" w:rsidRDefault="00BA0406" w:rsidP="00860CB3">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2F53E1">
      <w:rPr>
        <w:rStyle w:val="af1"/>
        <w:noProof/>
      </w:rPr>
      <w:t>1</w:t>
    </w:r>
    <w:r>
      <w:rPr>
        <w:rStyle w:val="af1"/>
      </w:rPr>
      <w:fldChar w:fldCharType="end"/>
    </w:r>
  </w:p>
  <w:p w:rsidR="00BA0406" w:rsidRDefault="00BA0406">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C045A"/>
    <w:multiLevelType w:val="multilevel"/>
    <w:tmpl w:val="D2FCBBF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6B0586A"/>
    <w:multiLevelType w:val="hybridMultilevel"/>
    <w:tmpl w:val="9D707A3E"/>
    <w:lvl w:ilvl="0" w:tplc="A13E4ADE">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2">
    <w:nsid w:val="35B478FE"/>
    <w:multiLevelType w:val="multilevel"/>
    <w:tmpl w:val="D548BC34"/>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8"/>
        </w:tabs>
        <w:ind w:left="1968" w:hanging="1260"/>
      </w:pPr>
      <w:rPr>
        <w:rFonts w:hint="default"/>
      </w:rPr>
    </w:lvl>
    <w:lvl w:ilvl="2">
      <w:start w:val="1"/>
      <w:numFmt w:val="decimal"/>
      <w:lvlText w:val="%1.%2.%3."/>
      <w:lvlJc w:val="left"/>
      <w:pPr>
        <w:tabs>
          <w:tab w:val="num" w:pos="2676"/>
        </w:tabs>
        <w:ind w:left="2676" w:hanging="1260"/>
      </w:pPr>
      <w:rPr>
        <w:rFonts w:hint="default"/>
      </w:rPr>
    </w:lvl>
    <w:lvl w:ilvl="3">
      <w:start w:val="1"/>
      <w:numFmt w:val="decimal"/>
      <w:lvlText w:val="%1.%2.%3.%4."/>
      <w:lvlJc w:val="left"/>
      <w:pPr>
        <w:tabs>
          <w:tab w:val="num" w:pos="3384"/>
        </w:tabs>
        <w:ind w:left="3384" w:hanging="1260"/>
      </w:pPr>
      <w:rPr>
        <w:rFonts w:hint="default"/>
      </w:rPr>
    </w:lvl>
    <w:lvl w:ilvl="4">
      <w:start w:val="1"/>
      <w:numFmt w:val="decimal"/>
      <w:lvlText w:val="%1.%2.%3.%4.%5."/>
      <w:lvlJc w:val="left"/>
      <w:pPr>
        <w:tabs>
          <w:tab w:val="num" w:pos="4092"/>
        </w:tabs>
        <w:ind w:left="4092" w:hanging="1260"/>
      </w:pPr>
      <w:rPr>
        <w:rFonts w:hint="default"/>
      </w:rPr>
    </w:lvl>
    <w:lvl w:ilvl="5">
      <w:start w:val="1"/>
      <w:numFmt w:val="decimal"/>
      <w:lvlText w:val="%1.%2.%3.%4.%5.%6."/>
      <w:lvlJc w:val="left"/>
      <w:pPr>
        <w:tabs>
          <w:tab w:val="num" w:pos="4800"/>
        </w:tabs>
        <w:ind w:left="4800" w:hanging="126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
    <w:nsid w:val="393B505C"/>
    <w:multiLevelType w:val="hybridMultilevel"/>
    <w:tmpl w:val="D2FCBB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4E972BB"/>
    <w:multiLevelType w:val="multilevel"/>
    <w:tmpl w:val="D548BC34"/>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8"/>
        </w:tabs>
        <w:ind w:left="1968" w:hanging="1260"/>
      </w:pPr>
      <w:rPr>
        <w:rFonts w:hint="default"/>
      </w:rPr>
    </w:lvl>
    <w:lvl w:ilvl="2">
      <w:start w:val="1"/>
      <w:numFmt w:val="decimal"/>
      <w:lvlText w:val="%1.%2.%3."/>
      <w:lvlJc w:val="left"/>
      <w:pPr>
        <w:tabs>
          <w:tab w:val="num" w:pos="2676"/>
        </w:tabs>
        <w:ind w:left="2676" w:hanging="1260"/>
      </w:pPr>
      <w:rPr>
        <w:rFonts w:hint="default"/>
      </w:rPr>
    </w:lvl>
    <w:lvl w:ilvl="3">
      <w:start w:val="1"/>
      <w:numFmt w:val="decimal"/>
      <w:lvlText w:val="%1.%2.%3.%4."/>
      <w:lvlJc w:val="left"/>
      <w:pPr>
        <w:tabs>
          <w:tab w:val="num" w:pos="3384"/>
        </w:tabs>
        <w:ind w:left="3384" w:hanging="1260"/>
      </w:pPr>
      <w:rPr>
        <w:rFonts w:hint="default"/>
      </w:rPr>
    </w:lvl>
    <w:lvl w:ilvl="4">
      <w:start w:val="1"/>
      <w:numFmt w:val="decimal"/>
      <w:lvlText w:val="%1.%2.%3.%4.%5."/>
      <w:lvlJc w:val="left"/>
      <w:pPr>
        <w:tabs>
          <w:tab w:val="num" w:pos="4092"/>
        </w:tabs>
        <w:ind w:left="4092" w:hanging="1260"/>
      </w:pPr>
      <w:rPr>
        <w:rFonts w:hint="default"/>
      </w:rPr>
    </w:lvl>
    <w:lvl w:ilvl="5">
      <w:start w:val="1"/>
      <w:numFmt w:val="decimal"/>
      <w:lvlText w:val="%1.%2.%3.%4.%5.%6."/>
      <w:lvlJc w:val="left"/>
      <w:pPr>
        <w:tabs>
          <w:tab w:val="num" w:pos="4800"/>
        </w:tabs>
        <w:ind w:left="4800" w:hanging="126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
    <w:nsid w:val="58C13129"/>
    <w:multiLevelType w:val="multilevel"/>
    <w:tmpl w:val="139E087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5F2C6EFC"/>
    <w:multiLevelType w:val="hybridMultilevel"/>
    <w:tmpl w:val="139E087E"/>
    <w:lvl w:ilvl="0" w:tplc="C4F22D8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7B9A1F03"/>
    <w:multiLevelType w:val="multilevel"/>
    <w:tmpl w:val="139E087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6"/>
  </w:num>
  <w:num w:numId="6">
    <w:abstractNumId w:val="7"/>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hdrShapeDefaults>
    <o:shapedefaults v:ext="edit" spidmax="6146"/>
  </w:hdrShapeDefaults>
  <w:footnotePr>
    <w:footnote w:id="-1"/>
    <w:footnote w:id="0"/>
  </w:footnotePr>
  <w:endnotePr>
    <w:endnote w:id="-1"/>
    <w:endnote w:id="0"/>
  </w:endnotePr>
  <w:compat/>
  <w:rsids>
    <w:rsidRoot w:val="00405E93"/>
    <w:rsid w:val="00005731"/>
    <w:rsid w:val="000141EB"/>
    <w:rsid w:val="000243DF"/>
    <w:rsid w:val="000301AC"/>
    <w:rsid w:val="00034557"/>
    <w:rsid w:val="000379CA"/>
    <w:rsid w:val="00037D96"/>
    <w:rsid w:val="00045A24"/>
    <w:rsid w:val="00050340"/>
    <w:rsid w:val="0005192B"/>
    <w:rsid w:val="00055493"/>
    <w:rsid w:val="00060560"/>
    <w:rsid w:val="0006695C"/>
    <w:rsid w:val="000831B8"/>
    <w:rsid w:val="0009561B"/>
    <w:rsid w:val="000A2767"/>
    <w:rsid w:val="000A7920"/>
    <w:rsid w:val="000B0014"/>
    <w:rsid w:val="000B073A"/>
    <w:rsid w:val="000B489F"/>
    <w:rsid w:val="000B68D0"/>
    <w:rsid w:val="000B7335"/>
    <w:rsid w:val="000C41E8"/>
    <w:rsid w:val="000E17D4"/>
    <w:rsid w:val="000F516F"/>
    <w:rsid w:val="000F5550"/>
    <w:rsid w:val="001006BF"/>
    <w:rsid w:val="001018D6"/>
    <w:rsid w:val="00106C92"/>
    <w:rsid w:val="001202DB"/>
    <w:rsid w:val="00123259"/>
    <w:rsid w:val="0012532E"/>
    <w:rsid w:val="00132CF7"/>
    <w:rsid w:val="001456F3"/>
    <w:rsid w:val="00150F4B"/>
    <w:rsid w:val="00154C60"/>
    <w:rsid w:val="00156187"/>
    <w:rsid w:val="00167341"/>
    <w:rsid w:val="00172AE4"/>
    <w:rsid w:val="00187447"/>
    <w:rsid w:val="00193FA9"/>
    <w:rsid w:val="001B0316"/>
    <w:rsid w:val="001B25ED"/>
    <w:rsid w:val="001B585F"/>
    <w:rsid w:val="001C69AA"/>
    <w:rsid w:val="001C69DE"/>
    <w:rsid w:val="001C6BDC"/>
    <w:rsid w:val="001D092F"/>
    <w:rsid w:val="001D2538"/>
    <w:rsid w:val="001D4C50"/>
    <w:rsid w:val="001E10FE"/>
    <w:rsid w:val="001E17D1"/>
    <w:rsid w:val="001E334E"/>
    <w:rsid w:val="001F6B46"/>
    <w:rsid w:val="00204DEB"/>
    <w:rsid w:val="002052A8"/>
    <w:rsid w:val="00206269"/>
    <w:rsid w:val="0021610C"/>
    <w:rsid w:val="00225D37"/>
    <w:rsid w:val="00242A02"/>
    <w:rsid w:val="00244ADE"/>
    <w:rsid w:val="00264E1A"/>
    <w:rsid w:val="00274D54"/>
    <w:rsid w:val="002841E5"/>
    <w:rsid w:val="00285F03"/>
    <w:rsid w:val="0028771E"/>
    <w:rsid w:val="0029405F"/>
    <w:rsid w:val="002965E5"/>
    <w:rsid w:val="00296BDE"/>
    <w:rsid w:val="002A15DE"/>
    <w:rsid w:val="002B5D4F"/>
    <w:rsid w:val="002D45BA"/>
    <w:rsid w:val="002D7028"/>
    <w:rsid w:val="002D7E1E"/>
    <w:rsid w:val="002F18C4"/>
    <w:rsid w:val="002F53E1"/>
    <w:rsid w:val="0033250D"/>
    <w:rsid w:val="00362CCE"/>
    <w:rsid w:val="00390C31"/>
    <w:rsid w:val="003B4E3B"/>
    <w:rsid w:val="003B7F17"/>
    <w:rsid w:val="003C6164"/>
    <w:rsid w:val="003E21C6"/>
    <w:rsid w:val="003F3BD7"/>
    <w:rsid w:val="003F4F09"/>
    <w:rsid w:val="003F6D0D"/>
    <w:rsid w:val="00401198"/>
    <w:rsid w:val="00405E93"/>
    <w:rsid w:val="00413DC0"/>
    <w:rsid w:val="0042347E"/>
    <w:rsid w:val="00424AB4"/>
    <w:rsid w:val="00425E43"/>
    <w:rsid w:val="00436109"/>
    <w:rsid w:val="00444C10"/>
    <w:rsid w:val="00445D96"/>
    <w:rsid w:val="004465C2"/>
    <w:rsid w:val="00450C82"/>
    <w:rsid w:val="004752EC"/>
    <w:rsid w:val="00476F85"/>
    <w:rsid w:val="004777AA"/>
    <w:rsid w:val="00486D42"/>
    <w:rsid w:val="004947DD"/>
    <w:rsid w:val="004A055B"/>
    <w:rsid w:val="004C4B9B"/>
    <w:rsid w:val="004F038C"/>
    <w:rsid w:val="00502622"/>
    <w:rsid w:val="00505F35"/>
    <w:rsid w:val="00506088"/>
    <w:rsid w:val="00506CD1"/>
    <w:rsid w:val="00517C1B"/>
    <w:rsid w:val="00520BC2"/>
    <w:rsid w:val="00526E5A"/>
    <w:rsid w:val="005316C6"/>
    <w:rsid w:val="00534B7A"/>
    <w:rsid w:val="005371E9"/>
    <w:rsid w:val="00542980"/>
    <w:rsid w:val="005429A5"/>
    <w:rsid w:val="0055390E"/>
    <w:rsid w:val="00556BC9"/>
    <w:rsid w:val="00594AD9"/>
    <w:rsid w:val="005A0CA3"/>
    <w:rsid w:val="005A0DB9"/>
    <w:rsid w:val="005C1EAF"/>
    <w:rsid w:val="005C4496"/>
    <w:rsid w:val="005D0EDF"/>
    <w:rsid w:val="005D1059"/>
    <w:rsid w:val="005D7413"/>
    <w:rsid w:val="005E2254"/>
    <w:rsid w:val="005E5272"/>
    <w:rsid w:val="005F27C6"/>
    <w:rsid w:val="005F6A9A"/>
    <w:rsid w:val="00603425"/>
    <w:rsid w:val="0061534A"/>
    <w:rsid w:val="006225EE"/>
    <w:rsid w:val="00646653"/>
    <w:rsid w:val="00655B61"/>
    <w:rsid w:val="00666FC3"/>
    <w:rsid w:val="006718CD"/>
    <w:rsid w:val="00673710"/>
    <w:rsid w:val="006811C6"/>
    <w:rsid w:val="00686225"/>
    <w:rsid w:val="006C1D5D"/>
    <w:rsid w:val="006C2A26"/>
    <w:rsid w:val="006C63D5"/>
    <w:rsid w:val="006D2427"/>
    <w:rsid w:val="006D2531"/>
    <w:rsid w:val="006D7DCB"/>
    <w:rsid w:val="006E109B"/>
    <w:rsid w:val="006E1D43"/>
    <w:rsid w:val="006F2702"/>
    <w:rsid w:val="006F3361"/>
    <w:rsid w:val="006F47A2"/>
    <w:rsid w:val="006F51F4"/>
    <w:rsid w:val="007361E0"/>
    <w:rsid w:val="007469C7"/>
    <w:rsid w:val="00754E24"/>
    <w:rsid w:val="00761233"/>
    <w:rsid w:val="007641AA"/>
    <w:rsid w:val="007658EF"/>
    <w:rsid w:val="007671AA"/>
    <w:rsid w:val="007675BA"/>
    <w:rsid w:val="007678FB"/>
    <w:rsid w:val="00773391"/>
    <w:rsid w:val="00781B2A"/>
    <w:rsid w:val="00783056"/>
    <w:rsid w:val="00785B14"/>
    <w:rsid w:val="00797284"/>
    <w:rsid w:val="007A7A35"/>
    <w:rsid w:val="007A7A52"/>
    <w:rsid w:val="007B75BB"/>
    <w:rsid w:val="007C4A29"/>
    <w:rsid w:val="007D01E8"/>
    <w:rsid w:val="007D5D21"/>
    <w:rsid w:val="007E4870"/>
    <w:rsid w:val="007F0A2D"/>
    <w:rsid w:val="007F2EA0"/>
    <w:rsid w:val="007F5C18"/>
    <w:rsid w:val="007F737A"/>
    <w:rsid w:val="00800C8B"/>
    <w:rsid w:val="0080175E"/>
    <w:rsid w:val="00802EBE"/>
    <w:rsid w:val="008120AF"/>
    <w:rsid w:val="00814745"/>
    <w:rsid w:val="00834567"/>
    <w:rsid w:val="00841ED3"/>
    <w:rsid w:val="00844A8A"/>
    <w:rsid w:val="00847962"/>
    <w:rsid w:val="008507AB"/>
    <w:rsid w:val="008533E8"/>
    <w:rsid w:val="00853A9B"/>
    <w:rsid w:val="008578D2"/>
    <w:rsid w:val="00857FD3"/>
    <w:rsid w:val="00860CB3"/>
    <w:rsid w:val="00862B75"/>
    <w:rsid w:val="00863D25"/>
    <w:rsid w:val="00873A44"/>
    <w:rsid w:val="00874A92"/>
    <w:rsid w:val="00880C92"/>
    <w:rsid w:val="00890F09"/>
    <w:rsid w:val="008B4B6B"/>
    <w:rsid w:val="008C37F9"/>
    <w:rsid w:val="008C69E9"/>
    <w:rsid w:val="008D1E78"/>
    <w:rsid w:val="008E220D"/>
    <w:rsid w:val="00913E7B"/>
    <w:rsid w:val="00926489"/>
    <w:rsid w:val="00934232"/>
    <w:rsid w:val="00951B7D"/>
    <w:rsid w:val="00952F5E"/>
    <w:rsid w:val="00956280"/>
    <w:rsid w:val="009653E1"/>
    <w:rsid w:val="00965858"/>
    <w:rsid w:val="009719CD"/>
    <w:rsid w:val="00980F17"/>
    <w:rsid w:val="00984FB9"/>
    <w:rsid w:val="00987076"/>
    <w:rsid w:val="00987FE6"/>
    <w:rsid w:val="009945CE"/>
    <w:rsid w:val="009971E2"/>
    <w:rsid w:val="00997819"/>
    <w:rsid w:val="00997B07"/>
    <w:rsid w:val="009D1E78"/>
    <w:rsid w:val="009D5738"/>
    <w:rsid w:val="009E0D17"/>
    <w:rsid w:val="009F412B"/>
    <w:rsid w:val="00A0381C"/>
    <w:rsid w:val="00A06212"/>
    <w:rsid w:val="00A13660"/>
    <w:rsid w:val="00A16F7E"/>
    <w:rsid w:val="00A21804"/>
    <w:rsid w:val="00A32602"/>
    <w:rsid w:val="00A44B8F"/>
    <w:rsid w:val="00A54B22"/>
    <w:rsid w:val="00A670EA"/>
    <w:rsid w:val="00A675FE"/>
    <w:rsid w:val="00A8211E"/>
    <w:rsid w:val="00A838FB"/>
    <w:rsid w:val="00A87F2D"/>
    <w:rsid w:val="00AA5FB9"/>
    <w:rsid w:val="00AC48D2"/>
    <w:rsid w:val="00AC5E65"/>
    <w:rsid w:val="00AD51DB"/>
    <w:rsid w:val="00B07132"/>
    <w:rsid w:val="00B12ED1"/>
    <w:rsid w:val="00B214F4"/>
    <w:rsid w:val="00B21560"/>
    <w:rsid w:val="00B31B25"/>
    <w:rsid w:val="00B37CDD"/>
    <w:rsid w:val="00B408FE"/>
    <w:rsid w:val="00B41870"/>
    <w:rsid w:val="00B67AB3"/>
    <w:rsid w:val="00B75DDB"/>
    <w:rsid w:val="00BA0406"/>
    <w:rsid w:val="00BA2F50"/>
    <w:rsid w:val="00BA5D90"/>
    <w:rsid w:val="00BC6F97"/>
    <w:rsid w:val="00BD77EC"/>
    <w:rsid w:val="00BE2EE6"/>
    <w:rsid w:val="00BE479D"/>
    <w:rsid w:val="00BF09B6"/>
    <w:rsid w:val="00BF238E"/>
    <w:rsid w:val="00BF3930"/>
    <w:rsid w:val="00BF4521"/>
    <w:rsid w:val="00BF5205"/>
    <w:rsid w:val="00C01743"/>
    <w:rsid w:val="00C056D5"/>
    <w:rsid w:val="00C0691C"/>
    <w:rsid w:val="00C10D27"/>
    <w:rsid w:val="00C11305"/>
    <w:rsid w:val="00C14322"/>
    <w:rsid w:val="00C26410"/>
    <w:rsid w:val="00C304A4"/>
    <w:rsid w:val="00C33C4C"/>
    <w:rsid w:val="00C430EC"/>
    <w:rsid w:val="00C456E8"/>
    <w:rsid w:val="00C56BC9"/>
    <w:rsid w:val="00C62584"/>
    <w:rsid w:val="00C64148"/>
    <w:rsid w:val="00C744D9"/>
    <w:rsid w:val="00C802C1"/>
    <w:rsid w:val="00C8250B"/>
    <w:rsid w:val="00C85B83"/>
    <w:rsid w:val="00C90FC4"/>
    <w:rsid w:val="00C931D8"/>
    <w:rsid w:val="00CB4A54"/>
    <w:rsid w:val="00CC3009"/>
    <w:rsid w:val="00CD26F1"/>
    <w:rsid w:val="00CD33A6"/>
    <w:rsid w:val="00D13CA1"/>
    <w:rsid w:val="00D24E93"/>
    <w:rsid w:val="00D2506E"/>
    <w:rsid w:val="00D35B29"/>
    <w:rsid w:val="00D4513B"/>
    <w:rsid w:val="00D4767F"/>
    <w:rsid w:val="00D63E79"/>
    <w:rsid w:val="00D90CAB"/>
    <w:rsid w:val="00D9144B"/>
    <w:rsid w:val="00DA4300"/>
    <w:rsid w:val="00DA4AEE"/>
    <w:rsid w:val="00DA5843"/>
    <w:rsid w:val="00DB0F5A"/>
    <w:rsid w:val="00DC3A9E"/>
    <w:rsid w:val="00DC3B2A"/>
    <w:rsid w:val="00DD2DBC"/>
    <w:rsid w:val="00DE2144"/>
    <w:rsid w:val="00DE29BE"/>
    <w:rsid w:val="00DE58F3"/>
    <w:rsid w:val="00E07C6B"/>
    <w:rsid w:val="00E15833"/>
    <w:rsid w:val="00E15957"/>
    <w:rsid w:val="00E15C48"/>
    <w:rsid w:val="00E24FE0"/>
    <w:rsid w:val="00E261AD"/>
    <w:rsid w:val="00E3334C"/>
    <w:rsid w:val="00E33C77"/>
    <w:rsid w:val="00E5108A"/>
    <w:rsid w:val="00E56ADB"/>
    <w:rsid w:val="00E62675"/>
    <w:rsid w:val="00E775BF"/>
    <w:rsid w:val="00E849CD"/>
    <w:rsid w:val="00E85744"/>
    <w:rsid w:val="00E876EB"/>
    <w:rsid w:val="00E94F22"/>
    <w:rsid w:val="00E95C8D"/>
    <w:rsid w:val="00E961B9"/>
    <w:rsid w:val="00EB0D3E"/>
    <w:rsid w:val="00EB64AE"/>
    <w:rsid w:val="00ED0832"/>
    <w:rsid w:val="00ED5B48"/>
    <w:rsid w:val="00ED7FE5"/>
    <w:rsid w:val="00EE08EE"/>
    <w:rsid w:val="00EE1156"/>
    <w:rsid w:val="00EE2017"/>
    <w:rsid w:val="00EF150C"/>
    <w:rsid w:val="00EF2F40"/>
    <w:rsid w:val="00F0084A"/>
    <w:rsid w:val="00F01E2A"/>
    <w:rsid w:val="00F14BF7"/>
    <w:rsid w:val="00F20F9B"/>
    <w:rsid w:val="00F24EEB"/>
    <w:rsid w:val="00F52125"/>
    <w:rsid w:val="00F57EDB"/>
    <w:rsid w:val="00F61056"/>
    <w:rsid w:val="00F74337"/>
    <w:rsid w:val="00F7578C"/>
    <w:rsid w:val="00F839B5"/>
    <w:rsid w:val="00FA1885"/>
    <w:rsid w:val="00FA7590"/>
    <w:rsid w:val="00FB5843"/>
    <w:rsid w:val="00FC3222"/>
    <w:rsid w:val="00FC3837"/>
    <w:rsid w:val="00FD3279"/>
    <w:rsid w:val="00FF2A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390E"/>
    <w:rPr>
      <w:sz w:val="24"/>
      <w:szCs w:val="24"/>
    </w:rPr>
  </w:style>
  <w:style w:type="paragraph" w:styleId="1">
    <w:name w:val="heading 1"/>
    <w:basedOn w:val="a"/>
    <w:qFormat/>
    <w:rsid w:val="00405E93"/>
    <w:pPr>
      <w:spacing w:before="100" w:beforeAutospacing="1" w:after="100" w:afterAutospacing="1"/>
      <w:outlineLvl w:val="0"/>
    </w:pPr>
    <w:rPr>
      <w:b/>
      <w:bCs/>
      <w:kern w:val="36"/>
      <w:sz w:val="48"/>
      <w:szCs w:val="48"/>
    </w:rPr>
  </w:style>
  <w:style w:type="paragraph" w:styleId="2">
    <w:name w:val="heading 2"/>
    <w:basedOn w:val="a"/>
    <w:next w:val="a"/>
    <w:qFormat/>
    <w:rsid w:val="00FF2A07"/>
    <w:pPr>
      <w:keepNext/>
      <w:spacing w:before="240" w:after="60"/>
      <w:outlineLvl w:val="1"/>
    </w:pPr>
    <w:rPr>
      <w:rFonts w:ascii="Arial" w:hAnsi="Arial" w:cs="Arial"/>
      <w:b/>
      <w:bCs/>
      <w:i/>
      <w:iCs/>
      <w:sz w:val="28"/>
      <w:szCs w:val="28"/>
    </w:rPr>
  </w:style>
  <w:style w:type="paragraph" w:styleId="5">
    <w:name w:val="heading 5"/>
    <w:basedOn w:val="a"/>
    <w:next w:val="a"/>
    <w:qFormat/>
    <w:rsid w:val="009945C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05E93"/>
    <w:rPr>
      <w:b/>
      <w:bCs/>
    </w:rPr>
  </w:style>
  <w:style w:type="character" w:customStyle="1" w:styleId="consplusnormal">
    <w:name w:val="consplusnormal"/>
    <w:basedOn w:val="a0"/>
    <w:rsid w:val="00926489"/>
  </w:style>
  <w:style w:type="paragraph" w:customStyle="1" w:styleId="heading">
    <w:name w:val="heading"/>
    <w:basedOn w:val="a"/>
    <w:rsid w:val="00926489"/>
    <w:pPr>
      <w:shd w:val="clear" w:color="auto" w:fill="CCCCFF"/>
      <w:spacing w:before="100" w:beforeAutospacing="1" w:after="100" w:afterAutospacing="1"/>
    </w:pPr>
    <w:rPr>
      <w:color w:val="000000"/>
    </w:rPr>
  </w:style>
  <w:style w:type="table" w:styleId="a4">
    <w:name w:val="Table Grid"/>
    <w:basedOn w:val="a1"/>
    <w:rsid w:val="009264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Emphasis"/>
    <w:basedOn w:val="a0"/>
    <w:qFormat/>
    <w:rsid w:val="00926489"/>
    <w:rPr>
      <w:i/>
      <w:iCs/>
    </w:rPr>
  </w:style>
  <w:style w:type="paragraph" w:styleId="a6">
    <w:name w:val="Normal (Web)"/>
    <w:basedOn w:val="a"/>
    <w:rsid w:val="009945CE"/>
    <w:pPr>
      <w:spacing w:before="100" w:beforeAutospacing="1" w:after="100" w:afterAutospacing="1"/>
    </w:pPr>
  </w:style>
  <w:style w:type="paragraph" w:customStyle="1" w:styleId="ConsPlusNormal0">
    <w:name w:val="ConsPlusNormal"/>
    <w:rsid w:val="009945CE"/>
    <w:pPr>
      <w:widowControl w:val="0"/>
      <w:autoSpaceDE w:val="0"/>
      <w:autoSpaceDN w:val="0"/>
      <w:adjustRightInd w:val="0"/>
      <w:ind w:firstLine="720"/>
    </w:pPr>
    <w:rPr>
      <w:rFonts w:ascii="Arial" w:hAnsi="Arial" w:cs="Arial"/>
    </w:rPr>
  </w:style>
  <w:style w:type="paragraph" w:styleId="a7">
    <w:name w:val="Body Text Indent"/>
    <w:basedOn w:val="a"/>
    <w:rsid w:val="00FF2A07"/>
    <w:pPr>
      <w:ind w:left="360" w:firstLine="348"/>
      <w:jc w:val="both"/>
    </w:pPr>
    <w:rPr>
      <w:sz w:val="28"/>
    </w:rPr>
  </w:style>
  <w:style w:type="paragraph" w:styleId="20">
    <w:name w:val="Body Text Indent 2"/>
    <w:basedOn w:val="a"/>
    <w:rsid w:val="00FF2A07"/>
    <w:pPr>
      <w:ind w:firstLine="720"/>
      <w:jc w:val="both"/>
    </w:pPr>
    <w:rPr>
      <w:sz w:val="28"/>
    </w:rPr>
  </w:style>
  <w:style w:type="character" w:customStyle="1" w:styleId="a8">
    <w:name w:val="Гипертекстовая ссылка"/>
    <w:basedOn w:val="a0"/>
    <w:rsid w:val="00FF2A07"/>
    <w:rPr>
      <w:color w:val="008000"/>
    </w:rPr>
  </w:style>
  <w:style w:type="character" w:customStyle="1" w:styleId="a9">
    <w:name w:val="Цветовое выделение"/>
    <w:rsid w:val="00FF2A07"/>
    <w:rPr>
      <w:b/>
      <w:bCs/>
      <w:color w:val="000080"/>
    </w:rPr>
  </w:style>
  <w:style w:type="paragraph" w:customStyle="1" w:styleId="aa">
    <w:name w:val="Таблицы (моноширинный)"/>
    <w:basedOn w:val="a"/>
    <w:next w:val="a"/>
    <w:rsid w:val="00FF2A07"/>
    <w:pPr>
      <w:widowControl w:val="0"/>
      <w:autoSpaceDE w:val="0"/>
      <w:autoSpaceDN w:val="0"/>
      <w:adjustRightInd w:val="0"/>
      <w:jc w:val="both"/>
    </w:pPr>
    <w:rPr>
      <w:rFonts w:ascii="Courier New" w:hAnsi="Courier New" w:cs="Courier New"/>
    </w:rPr>
  </w:style>
  <w:style w:type="paragraph" w:styleId="ab">
    <w:name w:val="footnote text"/>
    <w:basedOn w:val="a"/>
    <w:link w:val="ac"/>
    <w:rsid w:val="006F2702"/>
    <w:rPr>
      <w:sz w:val="20"/>
      <w:szCs w:val="20"/>
    </w:rPr>
  </w:style>
  <w:style w:type="character" w:customStyle="1" w:styleId="ac">
    <w:name w:val="Текст сноски Знак"/>
    <w:link w:val="ab"/>
    <w:rsid w:val="006F2702"/>
    <w:rPr>
      <w:lang w:val="ru-RU" w:eastAsia="ru-RU" w:bidi="ar-SA"/>
    </w:rPr>
  </w:style>
  <w:style w:type="character" w:styleId="ad">
    <w:name w:val="footnote reference"/>
    <w:rsid w:val="006F2702"/>
    <w:rPr>
      <w:vertAlign w:val="superscript"/>
    </w:rPr>
  </w:style>
  <w:style w:type="paragraph" w:customStyle="1" w:styleId="ae">
    <w:name w:val="Знак Знак Знак Знак Знак Знак Знак"/>
    <w:basedOn w:val="a"/>
    <w:rsid w:val="00EE08EE"/>
    <w:pPr>
      <w:widowControl w:val="0"/>
      <w:adjustRightInd w:val="0"/>
      <w:spacing w:after="160" w:line="240" w:lineRule="exact"/>
      <w:jc w:val="right"/>
    </w:pPr>
    <w:rPr>
      <w:sz w:val="20"/>
      <w:szCs w:val="20"/>
      <w:lang w:val="en-GB" w:eastAsia="en-US"/>
    </w:rPr>
  </w:style>
  <w:style w:type="paragraph" w:customStyle="1" w:styleId="ConsPlusTitle">
    <w:name w:val="ConsPlusTitle"/>
    <w:rsid w:val="00EE08EE"/>
    <w:pPr>
      <w:suppressAutoHyphens/>
      <w:autoSpaceDE w:val="0"/>
    </w:pPr>
    <w:rPr>
      <w:rFonts w:ascii="Arial" w:eastAsia="Arial" w:hAnsi="Arial" w:cs="Arial"/>
      <w:b/>
      <w:bCs/>
      <w:lang w:eastAsia="ar-SA"/>
    </w:rPr>
  </w:style>
  <w:style w:type="paragraph" w:styleId="af">
    <w:name w:val="header"/>
    <w:basedOn w:val="a"/>
    <w:rsid w:val="002841E5"/>
    <w:pPr>
      <w:tabs>
        <w:tab w:val="center" w:pos="4677"/>
        <w:tab w:val="right" w:pos="9355"/>
      </w:tabs>
    </w:pPr>
  </w:style>
  <w:style w:type="paragraph" w:styleId="af0">
    <w:name w:val="footer"/>
    <w:basedOn w:val="a"/>
    <w:rsid w:val="002841E5"/>
    <w:pPr>
      <w:tabs>
        <w:tab w:val="center" w:pos="4677"/>
        <w:tab w:val="right" w:pos="9355"/>
      </w:tabs>
    </w:pPr>
  </w:style>
  <w:style w:type="character" w:styleId="af1">
    <w:name w:val="page number"/>
    <w:basedOn w:val="a0"/>
    <w:rsid w:val="00844A8A"/>
  </w:style>
  <w:style w:type="paragraph" w:styleId="af2">
    <w:name w:val="Balloon Text"/>
    <w:basedOn w:val="a"/>
    <w:link w:val="af3"/>
    <w:rsid w:val="000F516F"/>
    <w:rPr>
      <w:rFonts w:ascii="Tahoma" w:hAnsi="Tahoma" w:cs="Tahoma"/>
      <w:sz w:val="16"/>
      <w:szCs w:val="16"/>
    </w:rPr>
  </w:style>
  <w:style w:type="character" w:customStyle="1" w:styleId="af3">
    <w:name w:val="Текст выноски Знак"/>
    <w:basedOn w:val="a0"/>
    <w:link w:val="af2"/>
    <w:rsid w:val="000F516F"/>
    <w:rPr>
      <w:rFonts w:ascii="Tahoma" w:hAnsi="Tahoma" w:cs="Tahoma"/>
      <w:sz w:val="16"/>
      <w:szCs w:val="16"/>
    </w:rPr>
  </w:style>
  <w:style w:type="paragraph" w:styleId="af4">
    <w:name w:val="No Spacing"/>
    <w:uiPriority w:val="1"/>
    <w:qFormat/>
    <w:rsid w:val="001B0316"/>
    <w:rPr>
      <w:sz w:val="24"/>
      <w:szCs w:val="24"/>
    </w:rPr>
  </w:style>
</w:styles>
</file>

<file path=word/webSettings.xml><?xml version="1.0" encoding="utf-8"?>
<w:webSettings xmlns:r="http://schemas.openxmlformats.org/officeDocument/2006/relationships" xmlns:w="http://schemas.openxmlformats.org/wordprocessingml/2006/main">
  <w:divs>
    <w:div w:id="12925163">
      <w:bodyDiv w:val="1"/>
      <w:marLeft w:val="0"/>
      <w:marRight w:val="0"/>
      <w:marTop w:val="0"/>
      <w:marBottom w:val="0"/>
      <w:divBdr>
        <w:top w:val="none" w:sz="0" w:space="0" w:color="auto"/>
        <w:left w:val="none" w:sz="0" w:space="0" w:color="auto"/>
        <w:bottom w:val="none" w:sz="0" w:space="0" w:color="auto"/>
        <w:right w:val="none" w:sz="0" w:space="0" w:color="auto"/>
      </w:divBdr>
      <w:divsChild>
        <w:div w:id="1509370249">
          <w:marLeft w:val="0"/>
          <w:marRight w:val="0"/>
          <w:marTop w:val="0"/>
          <w:marBottom w:val="0"/>
          <w:divBdr>
            <w:top w:val="none" w:sz="0" w:space="0" w:color="auto"/>
            <w:left w:val="none" w:sz="0" w:space="0" w:color="auto"/>
            <w:bottom w:val="none" w:sz="0" w:space="0" w:color="auto"/>
            <w:right w:val="none" w:sz="0" w:space="0" w:color="auto"/>
          </w:divBdr>
          <w:divsChild>
            <w:div w:id="86847380">
              <w:marLeft w:val="0"/>
              <w:marRight w:val="0"/>
              <w:marTop w:val="0"/>
              <w:marBottom w:val="0"/>
              <w:divBdr>
                <w:top w:val="none" w:sz="0" w:space="0" w:color="auto"/>
                <w:left w:val="none" w:sz="0" w:space="0" w:color="auto"/>
                <w:bottom w:val="none" w:sz="0" w:space="0" w:color="auto"/>
                <w:right w:val="none" w:sz="0" w:space="0" w:color="auto"/>
              </w:divBdr>
              <w:divsChild>
                <w:div w:id="754130002">
                  <w:marLeft w:val="0"/>
                  <w:marRight w:val="0"/>
                  <w:marTop w:val="0"/>
                  <w:marBottom w:val="0"/>
                  <w:divBdr>
                    <w:top w:val="none" w:sz="0" w:space="0" w:color="auto"/>
                    <w:left w:val="none" w:sz="0" w:space="0" w:color="auto"/>
                    <w:bottom w:val="none" w:sz="0" w:space="0" w:color="auto"/>
                    <w:right w:val="none" w:sz="0" w:space="0" w:color="auto"/>
                  </w:divBdr>
                  <w:divsChild>
                    <w:div w:id="1772315783">
                      <w:marLeft w:val="0"/>
                      <w:marRight w:val="0"/>
                      <w:marTop w:val="0"/>
                      <w:marBottom w:val="0"/>
                      <w:divBdr>
                        <w:top w:val="none" w:sz="0" w:space="0" w:color="auto"/>
                        <w:left w:val="none" w:sz="0" w:space="0" w:color="auto"/>
                        <w:bottom w:val="none" w:sz="0" w:space="0" w:color="auto"/>
                        <w:right w:val="none" w:sz="0" w:space="0" w:color="auto"/>
                      </w:divBdr>
                      <w:divsChild>
                        <w:div w:id="1353455419">
                          <w:marLeft w:val="0"/>
                          <w:marRight w:val="0"/>
                          <w:marTop w:val="0"/>
                          <w:marBottom w:val="300"/>
                          <w:divBdr>
                            <w:top w:val="none" w:sz="0" w:space="0" w:color="auto"/>
                            <w:left w:val="none" w:sz="0" w:space="0" w:color="auto"/>
                            <w:bottom w:val="none" w:sz="0" w:space="0" w:color="auto"/>
                            <w:right w:val="none" w:sz="0" w:space="0" w:color="auto"/>
                          </w:divBdr>
                        </w:div>
                        <w:div w:id="2009405808">
                          <w:marLeft w:val="0"/>
                          <w:marRight w:val="0"/>
                          <w:marTop w:val="0"/>
                          <w:marBottom w:val="0"/>
                          <w:divBdr>
                            <w:top w:val="none" w:sz="0" w:space="0" w:color="auto"/>
                            <w:left w:val="none" w:sz="0" w:space="0" w:color="auto"/>
                            <w:bottom w:val="none" w:sz="0" w:space="0" w:color="auto"/>
                            <w:right w:val="none" w:sz="0" w:space="0" w:color="auto"/>
                          </w:divBdr>
                          <w:divsChild>
                            <w:div w:id="1822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1100</Words>
  <Characters>6276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О порядке разработки и утверждения административных регламентов исполнения муниципальных функций (муниципальных услуг)</vt:lpstr>
    </vt:vector>
  </TitlesOfParts>
  <Company>района</Company>
  <LinksUpToDate>false</LinksUpToDate>
  <CharactersWithSpaces>7362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порядке разработки и утверждения административных регламентов исполнения муниципальных функций (муниципальных услуг)</dc:title>
  <dc:creator>Администрация</dc:creator>
  <cp:lastModifiedBy>Пользователь Windows</cp:lastModifiedBy>
  <cp:revision>2</cp:revision>
  <cp:lastPrinted>2015-06-05T05:38:00Z</cp:lastPrinted>
  <dcterms:created xsi:type="dcterms:W3CDTF">2015-06-05T06:44:00Z</dcterms:created>
  <dcterms:modified xsi:type="dcterms:W3CDTF">2015-06-05T06:44:00Z</dcterms:modified>
</cp:coreProperties>
</file>